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9ED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мерам поддержки</w:t>
      </w:r>
    </w:p>
    <w:p w:rsid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2333"/>
        <w:gridCol w:w="2847"/>
        <w:gridCol w:w="7100"/>
      </w:tblGrid>
      <w:tr w:rsidR="007D0566" w:rsidTr="00EE45C6"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2333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регулирующий предоставление меры</w:t>
            </w:r>
          </w:p>
        </w:tc>
        <w:tc>
          <w:tcPr>
            <w:tcW w:w="7100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394185" w:rsidTr="004D131D">
        <w:tc>
          <w:tcPr>
            <w:tcW w:w="15127" w:type="dxa"/>
            <w:gridSpan w:val="4"/>
          </w:tcPr>
          <w:p w:rsidR="00394185" w:rsidRPr="007D0566" w:rsidRDefault="00394185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Обеспечение бесперебойной и эффективной работы предприятий всех отраслей. </w:t>
            </w:r>
          </w:p>
        </w:tc>
      </w:tr>
      <w:tr w:rsidR="00277F48" w:rsidTr="004D131D">
        <w:tc>
          <w:tcPr>
            <w:tcW w:w="15127" w:type="dxa"/>
            <w:gridSpan w:val="4"/>
          </w:tcPr>
          <w:p w:rsidR="00277F48" w:rsidRPr="00394185" w:rsidRDefault="00394185" w:rsidP="00394185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F48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Обеспеченность предприятий сырьем, материалами и компонентами</w:t>
            </w:r>
            <w:r w:rsidR="00452B11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сохранение безопасности и обеспечение устойчивой работы оборудования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D0566" w:rsidTr="00EE45C6"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«Проекты развития»</w:t>
            </w:r>
          </w:p>
        </w:tc>
        <w:tc>
          <w:tcPr>
            <w:tcW w:w="2333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7100" w:type="dxa"/>
          </w:tcPr>
          <w:p w:rsidR="007F7284" w:rsidRPr="00697E95" w:rsidRDefault="00033731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https://frprf.ru/zaymy/proekty-razvitiya/</w:t>
              </w:r>
            </w:hyperlink>
          </w:p>
          <w:p w:rsidR="00E50530" w:rsidRPr="007D0566" w:rsidRDefault="00E50530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FC" w:rsidTr="00EE45C6">
        <w:tc>
          <w:tcPr>
            <w:tcW w:w="2847" w:type="dxa"/>
          </w:tcPr>
          <w:p w:rsidR="00B17DFC" w:rsidRPr="00FB388B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17DFC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17DFC" w:rsidRDefault="00B17DFC" w:rsidP="00B1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№ СФ-И-87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17DFC" w:rsidRDefault="00033731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8721A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https://frprf.ru/zaymy/komplektuyushchie/</w:t>
              </w:r>
            </w:hyperlink>
          </w:p>
          <w:p w:rsidR="008721A8" w:rsidRPr="00697E95" w:rsidRDefault="008721A8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79CF" w:rsidTr="00EE45C6">
        <w:tc>
          <w:tcPr>
            <w:tcW w:w="2847" w:type="dxa"/>
          </w:tcPr>
          <w:p w:rsidR="004B79CF" w:rsidRDefault="004B79CF" w:rsidP="00C9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B18">
              <w:rPr>
                <w:rFonts w:ascii="Times New Roman" w:hAnsi="Times New Roman" w:cs="Times New Roman"/>
                <w:sz w:val="24"/>
                <w:szCs w:val="24"/>
              </w:rPr>
              <w:t>Производство компонентной базы для колесных транспортных средств и специализированной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="00B62365" w:rsidRPr="00B62365">
              <w:rPr>
                <w:rFonts w:ascii="Times New Roman" w:hAnsi="Times New Roman" w:cs="Times New Roman"/>
                <w:sz w:val="24"/>
                <w:szCs w:val="24"/>
              </w:rPr>
              <w:t>№ СФ-И-203</w:t>
            </w:r>
            <w:r w:rsidR="00B6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4B79CF" w:rsidRDefault="00033731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4B79CF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https://frprf.ru/zaymy/avtokomponenty/</w:t>
              </w:r>
            </w:hyperlink>
          </w:p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5D08" w:rsidTr="00EE45C6">
        <w:tc>
          <w:tcPr>
            <w:tcW w:w="2847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«Приоритетные проекты»</w:t>
            </w:r>
          </w:p>
        </w:tc>
        <w:tc>
          <w:tcPr>
            <w:tcW w:w="2333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B62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СФ-И-120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295D08" w:rsidRDefault="00033731" w:rsidP="00295D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295D0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https://frprf.ru/zaymy/prioritetnye-proekty/</w:t>
              </w:r>
            </w:hyperlink>
          </w:p>
          <w:p w:rsidR="00295D08" w:rsidRDefault="00295D08" w:rsidP="00295D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5491" w:rsidTr="00EE45C6">
        <w:tc>
          <w:tcPr>
            <w:tcW w:w="2847" w:type="dxa"/>
          </w:tcPr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транспортного машиностроения»</w:t>
            </w:r>
          </w:p>
        </w:tc>
        <w:tc>
          <w:tcPr>
            <w:tcW w:w="2333" w:type="dxa"/>
          </w:tcPr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E75491" w:rsidRDefault="00E75491" w:rsidP="002B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B623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79D3" w:rsidRPr="002B79D3">
              <w:rPr>
                <w:rFonts w:ascii="Times New Roman" w:hAnsi="Times New Roman" w:cs="Times New Roman"/>
                <w:sz w:val="24"/>
                <w:szCs w:val="24"/>
              </w:rPr>
              <w:t>СФ-И-229</w:t>
            </w:r>
            <w:r w:rsidR="002B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E75491" w:rsidRDefault="00033731" w:rsidP="00E754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E7549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https://frprf.ru/zaymy/transportnoe-mashinostroenie/</w:t>
              </w:r>
            </w:hyperlink>
          </w:p>
          <w:p w:rsidR="00E75491" w:rsidRDefault="00E75491" w:rsidP="00E754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«Лизинговые проекты»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>№ СФ-И-53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https://frprf.ru/zaymy/lizing/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компонентной и ресурсной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СФ-И-204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https://frprf.ru/zaymy/formirovanie-komponentnoy-i-resursnoy-bazys/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8B">
              <w:rPr>
                <w:rFonts w:ascii="Times New Roman" w:hAnsi="Times New Roman" w:cs="Times New Roman"/>
                <w:sz w:val="24"/>
                <w:szCs w:val="24"/>
              </w:rPr>
              <w:t>Финансирование на цели приобретения импортной продукции</w:t>
            </w:r>
          </w:p>
        </w:tc>
        <w:tc>
          <w:tcPr>
            <w:tcW w:w="2333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экспортный центр </w:t>
            </w:r>
          </w:p>
        </w:tc>
        <w:tc>
          <w:tcPr>
            <w:tcW w:w="2847" w:type="dxa"/>
          </w:tcPr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B31D7B" w:rsidRPr="003968AC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B31D7B"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https://www.exportcenter.ru/services/kreditno-garantiynaya-podderzhka/finansirovanie-na-tseli-priobreteniya-importnoy-produktsii/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FB388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Страхование авансовых платежей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15.11.2022 № 3456-р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https://www.exiar.ru/products/dlya-rossiyskikh-importerov/strakhovanie-avansovykh-platezhey/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потерь в доходах, возникших в результате производства пряжи с содержанием льна для дальнейшей переработки на предприятиях в РФ</w:t>
            </w:r>
          </w:p>
        </w:tc>
        <w:tc>
          <w:tcPr>
            <w:tcW w:w="2333" w:type="dxa"/>
          </w:tcPr>
          <w:p w:rsidR="00B31D7B" w:rsidRPr="00B17D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16.06.2022 № 1094</w:t>
            </w:r>
          </w:p>
          <w:p w:rsidR="00B31D7B" w:rsidRPr="007D056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производителям на возмещение потерь в доходах, возникших в результате производства пряжи с содержанием льна для дальнейшей переработки на предприятиях в Российской Федерации,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B31D7B" w:rsidRPr="003968AC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B31D7B"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https://gisp.gov.ru/support-measures/list/12447997/</w:t>
              </w:r>
            </w:hyperlink>
          </w:p>
          <w:p w:rsidR="00B31D7B" w:rsidRPr="003968AC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создание электронной компонентной базы и модулей</w:t>
            </w:r>
          </w:p>
        </w:tc>
        <w:tc>
          <w:tcPr>
            <w:tcW w:w="2333" w:type="dxa"/>
          </w:tcPr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24.07.2021 № 1252</w:t>
            </w:r>
          </w:p>
          <w:p w:rsidR="00B31D7B" w:rsidRPr="00EB3C7E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организациям на финансовое обеспечение части затрат на создание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компонентной базы и модулей»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https://gisp.gov.ru/support-measures/list/12447429/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обслуживание кредитов, направленных на увеличение объемов реализации продукции и повышение ее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организаций легкой промышленности 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14.09.2020 № 1426</w:t>
            </w:r>
          </w:p>
          <w:p w:rsidR="00B31D7B" w:rsidRPr="0079341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5E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промышленности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https://gisp.gov.ru/support-measures/list/12446701/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автомобилей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025E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01.09.2022 № 1531 «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 с низким углеродным следом»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https://gisp.gov.ru/support-measures/list/12448062/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3563F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ипотека</w:t>
            </w:r>
          </w:p>
        </w:tc>
        <w:tc>
          <w:tcPr>
            <w:tcW w:w="2333" w:type="dxa"/>
          </w:tcPr>
          <w:p w:rsidR="00B31D7B" w:rsidRPr="003563F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6B2B6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06.09.2022 № 1570</w:t>
            </w:r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российским организациям и (или) индивидуальным предпринимателям на приобретение объектов недвижимого имущества в целях осуществления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в сфере промышленности»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https://gisp.gov.ru/support-measures/list/12448038/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затрат, связанных со строительством крупнотоннажных судов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6B2B6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04.12.2019 № 1584 «</w:t>
            </w: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затрат, связанных со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крупнотоннажных судов»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затрат, связанных с внедрением российской продукции радиоэлектронной промышленности</w:t>
            </w:r>
          </w:p>
        </w:tc>
        <w:tc>
          <w:tcPr>
            <w:tcW w:w="2333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D569A5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27.09.2021 № 1619 «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компаниям на финансовое обеспечение части затрат, связанных с внедрением российской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промышленности»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https://gisp.gov.ru/support-measures/list/12447474/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привлеченным для реализации проектов по созданию судостроительных комплексов</w:t>
            </w:r>
          </w:p>
        </w:tc>
        <w:tc>
          <w:tcPr>
            <w:tcW w:w="2333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FE73B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14.03.2018 № 253 «</w:t>
            </w: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привлеченным для реализации проектов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судостроительных комплексов»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https://gisp.gov.ru/support-measures/list/8880018/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энергоресурсы организациям автомобильной промышленности</w:t>
            </w:r>
          </w:p>
        </w:tc>
        <w:tc>
          <w:tcPr>
            <w:tcW w:w="2333" w:type="dxa"/>
          </w:tcPr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15.01.2014 № 30</w:t>
            </w:r>
          </w:p>
          <w:p w:rsidR="00B31D7B" w:rsidRPr="00265ECA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</w:t>
            </w:r>
            <w:r w:rsidR="00716F5C">
              <w:rPr>
                <w:rFonts w:ascii="Times New Roman" w:hAnsi="Times New Roman" w:cs="Times New Roman"/>
                <w:sz w:val="24"/>
                <w:szCs w:val="24"/>
              </w:rPr>
              <w:t>ми автомобильной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Pr="00034D92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="00B31D7B" w:rsidRPr="00034D9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https://gisp.gov.ru/support-measures/list/6476129/</w:t>
              </w:r>
            </w:hyperlink>
          </w:p>
          <w:p w:rsidR="00B31D7B" w:rsidRDefault="00B31D7B" w:rsidP="00B31D7B">
            <w:pPr>
              <w:jc w:val="center"/>
            </w:pPr>
          </w:p>
        </w:tc>
      </w:tr>
      <w:tr w:rsidR="00B31D7B" w:rsidTr="00EE45C6"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</w:t>
            </w:r>
            <w:r w:rsidR="00DA37DD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333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EB1C81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 от 15.01.2014 № 31 «</w:t>
            </w: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</w:t>
            </w:r>
            <w:r w:rsidR="007D3845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нормам Евро-4,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  <w:r w:rsidR="007D384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https://gisp.gov.ru/support-measures/list/6476131/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1D7B" w:rsidRPr="00034D92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327D27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уплату процентов по кредитам, лизинговых платежей по договорам лизинга, а также на уплату процентов за предоставление рассрочки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D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B31D7B" w:rsidRPr="00327D27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B31D7B" w:rsidRPr="00921D3F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22.05.2008 № 383 «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«ВЭБ.РФ»</w:t>
            </w:r>
            <w:r w:rsidRPr="00CE5EBD">
              <w:rPr>
                <w:rFonts w:ascii="Times New Roman" w:hAnsi="Times New Roman" w:cs="Times New Roman"/>
                <w:sz w:val="24"/>
                <w:szCs w:val="24"/>
              </w:rPr>
              <w:t xml:space="preserve"> в 2009 - 2023 годах, на уплату лизинговых платежей по договорам лизинга, заключенным в 2009 - 2023 годах с российскими лизинговыми компаниями на приобретение гражданских судов, а также на уплату процентов за предоставление рассрочки по договорам купли-продажи с рассрочкой платежа, заключенным в 2022 году с российскими лизинговыми компаниями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гражданских судов»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https://gisp.gov.ru/support-measures/list/6476169/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CE5EB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участникам промкластеров при реализации совместных проектов</w:t>
            </w:r>
          </w:p>
        </w:tc>
        <w:tc>
          <w:tcPr>
            <w:tcW w:w="2333" w:type="dxa"/>
          </w:tcPr>
          <w:p w:rsidR="00B31D7B" w:rsidRPr="003E1FF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28.01.2016 №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B31D7B" w:rsidRPr="00CE5EBD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астера в целях импортозамещения»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8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https://gisp.gov.ru/support-measures/list/6616914/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16">
              <w:rPr>
                <w:rFonts w:ascii="Times New Roman" w:hAnsi="Times New Roman" w:cs="Times New Roman"/>
                <w:sz w:val="24"/>
                <w:szCs w:val="24"/>
              </w:rPr>
              <w:t>Льготные кредиты на приобретение приоритетной для импорта продукции</w:t>
            </w:r>
          </w:p>
        </w:tc>
        <w:tc>
          <w:tcPr>
            <w:tcW w:w="2333" w:type="dxa"/>
          </w:tcPr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18.05.2022 № 895</w:t>
            </w:r>
          </w:p>
          <w:p w:rsidR="00B31D7B" w:rsidRPr="00B87DD9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оритетной для импорта продукции»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https://gisp.gov.ru/support-measures/list/12447820/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российским производителям узлов и агрегатов для</w:t>
            </w:r>
          </w:p>
          <w:p w:rsidR="00B31D7B" w:rsidRPr="007C3F16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колесных транспортных средств и специализированной техники</w:t>
            </w:r>
          </w:p>
        </w:tc>
        <w:tc>
          <w:tcPr>
            <w:tcW w:w="2333" w:type="dxa"/>
          </w:tcPr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30.06.2022 № 1176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субсидий российским производителям узлов и агрегатов для колесных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специализированной техники на финансовое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обеспечение погашения займов, привлеченных ими в федеральном</w:t>
            </w:r>
          </w:p>
          <w:p w:rsidR="00B31D7B" w:rsidRPr="007E67FC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автономном учреждении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Российский фонд</w:t>
            </w:r>
          </w:p>
          <w:p w:rsidR="00B31D7B" w:rsidRPr="00A54A1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развития» (документ вступает в силу с 01.01.2024)</w:t>
            </w:r>
          </w:p>
        </w:tc>
        <w:tc>
          <w:tcPr>
            <w:tcW w:w="7100" w:type="dxa"/>
          </w:tcPr>
          <w:p w:rsidR="00B31D7B" w:rsidRDefault="00033731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="00B31D7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https://gisp.gov.ru/support-measures/list/12447931/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затрат на разработку цифровых платформ и (или) программных продуктов</w:t>
            </w:r>
          </w:p>
        </w:tc>
        <w:tc>
          <w:tcPr>
            <w:tcW w:w="2333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30.04.2019 № 529 «Об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продукции»</w:t>
            </w:r>
          </w:p>
        </w:tc>
        <w:tc>
          <w:tcPr>
            <w:tcW w:w="7100" w:type="dxa"/>
          </w:tcPr>
          <w:p w:rsidR="008A1A61" w:rsidRPr="00697E95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="008A1A61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https://gisp.gov.ru/support-measures/list/10136388/</w:t>
              </w:r>
            </w:hyperlink>
          </w:p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D5">
              <w:rPr>
                <w:rFonts w:ascii="Times New Roman" w:hAnsi="Times New Roman" w:cs="Times New Roman"/>
                <w:sz w:val="24"/>
                <w:szCs w:val="24"/>
              </w:rPr>
              <w:t>Субсидии производителям станкоинструментальной продукции в целях предоставления покупателям скидки при приобретении такой продукции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</w:p>
          <w:p w:rsidR="008A1A61" w:rsidRPr="00B17DFC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7D056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10.08.2020 № 1206 «</w:t>
            </w: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приобретении такой продукции»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2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https://gisp.gov.ru/support-measures/list/12446865/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8279F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8A1A61" w:rsidRPr="0088279F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10.02.2018 № 145 «</w:t>
            </w: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https://gisp.gov.ru/support-measures/list/8870584/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0824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10.02.2018 № 146</w:t>
            </w:r>
          </w:p>
          <w:p w:rsidR="008A1A61" w:rsidRPr="000824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4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https://gisp.gov.ru/support-measures/list/8870530/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участникам промкластеров при реализации совместных проектов</w:t>
            </w:r>
          </w:p>
        </w:tc>
        <w:tc>
          <w:tcPr>
            <w:tcW w:w="2333" w:type="dxa"/>
          </w:tcPr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19.09.2022 №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1659</w:t>
            </w:r>
          </w:p>
          <w:p w:rsidR="008A1A61" w:rsidRPr="00CA3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электронной промышленности»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5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https://gisp.gov.ru/support-measures/list/12448141/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</w:t>
            </w:r>
          </w:p>
        </w:tc>
        <w:tc>
          <w:tcPr>
            <w:tcW w:w="2333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65ED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0.2022 </w:t>
            </w: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№ 1872 «Об утверждении Правил предоставления субсидий из федерального бюджета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6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https://gisp.gov.ru/support-measures/list/12448107/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1303B3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строительство судов рыбопромыслового флота</w:t>
            </w:r>
          </w:p>
        </w:tc>
        <w:tc>
          <w:tcPr>
            <w:tcW w:w="2333" w:type="dxa"/>
          </w:tcPr>
          <w:p w:rsidR="008A1A61" w:rsidRPr="001303B3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F7662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27.12.2019 № 1917 «</w:t>
            </w:r>
            <w:r w:rsidRPr="004C230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судов рыбопромыслового флота»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7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https://gisp.gov.ru/support-measures/list/12446562/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4C23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13.12.2021 №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 2281</w:t>
            </w:r>
          </w:p>
          <w:p w:rsidR="008A1A61" w:rsidRPr="004C230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линейки выпускаемой продукции»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8" w:history="1">
              <w:r w:rsidR="008A1A61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https://gisp.gov.ru/support-measures/list/12446974/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 на проведение НИОКР по современным технологиям в рамках реализации инновационных проектов</w:t>
            </w:r>
          </w:p>
        </w:tc>
        <w:tc>
          <w:tcPr>
            <w:tcW w:w="2333" w:type="dxa"/>
          </w:tcPr>
          <w:p w:rsidR="008A1A61" w:rsidRPr="00B11E0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B11E06" w:rsidRDefault="008A1A61" w:rsidP="00F1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12.12.2019 № 1649 «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организациям на </w:t>
            </w:r>
            <w:r w:rsidR="00F1187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8A1A61" w:rsidRPr="00F75CBC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9" w:history="1">
              <w:r w:rsidR="008A1A61"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https://gisp.gov.ru/support-measures/list/10902608/</w:t>
              </w:r>
            </w:hyperlink>
          </w:p>
          <w:p w:rsidR="008A1A61" w:rsidRPr="00F75CBC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выпуск и реализацию пилотных партий средств производства</w:t>
            </w:r>
          </w:p>
        </w:tc>
        <w:tc>
          <w:tcPr>
            <w:tcW w:w="2333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816EA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25.05.2017 № 634 «</w:t>
            </w: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</w:tc>
        <w:tc>
          <w:tcPr>
            <w:tcW w:w="7100" w:type="dxa"/>
          </w:tcPr>
          <w:p w:rsidR="008A1A61" w:rsidRPr="00F75CBC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0" w:history="1">
              <w:r w:rsidR="008A1A61"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https://gisp.gov.ru/support-measures/list/7768022/</w:t>
              </w:r>
            </w:hyperlink>
          </w:p>
          <w:p w:rsidR="008A1A61" w:rsidRPr="00F75CBC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C3F1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Субсидии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</w:t>
            </w:r>
          </w:p>
        </w:tc>
        <w:tc>
          <w:tcPr>
            <w:tcW w:w="2333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04.06.2020 № 823 «</w:t>
            </w: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техники или оборудования»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https://gisp.gov.ru/support-measures/list/12315186/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4D7E" w:rsidTr="00EE45C6">
        <w:tc>
          <w:tcPr>
            <w:tcW w:w="2847" w:type="dxa"/>
          </w:tcPr>
          <w:p w:rsidR="00BD4D7E" w:rsidRPr="00B82CC9" w:rsidRDefault="00BD4D7E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Параллельный импорт</w:t>
            </w:r>
          </w:p>
        </w:tc>
        <w:tc>
          <w:tcPr>
            <w:tcW w:w="2333" w:type="dxa"/>
          </w:tcPr>
          <w:p w:rsidR="00BD4D7E" w:rsidRPr="00B82CC9" w:rsidRDefault="00BD4D7E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BD4D7E" w:rsidRPr="00B82CC9" w:rsidRDefault="00BD4D7E" w:rsidP="00AE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29.03.2022 № 506 «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 такие товары маркированы»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промышленности и торговли</w:t>
            </w:r>
            <w:r w:rsidR="00AE0803" w:rsidRPr="00AE0803">
              <w:rPr>
                <w:rFonts w:ascii="Times New Roman" w:hAnsi="Times New Roman" w:cs="Times New Roman"/>
                <w:sz w:val="24"/>
                <w:szCs w:val="24"/>
              </w:rPr>
              <w:t xml:space="preserve"> РФ от 19.04.2022 №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03" w:rsidRPr="00AE0803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товаров (</w:t>
            </w:r>
            <w:r w:rsidR="00381AB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E0803">
              <w:rPr>
                <w:rFonts w:ascii="Times New Roman" w:hAnsi="Times New Roman" w:cs="Times New Roman"/>
                <w:sz w:val="24"/>
                <w:szCs w:val="24"/>
              </w:rPr>
              <w:t xml:space="preserve"> товаров), в отношении которых не применяются положения подпункта 6 статьи 1359 и статьи 1487 Гражданского кодекса Российской Федерации при условии </w:t>
            </w:r>
            <w:r w:rsidR="0034577B">
              <w:rPr>
                <w:rFonts w:ascii="Times New Roman" w:hAnsi="Times New Roman" w:cs="Times New Roman"/>
                <w:sz w:val="24"/>
                <w:szCs w:val="24"/>
              </w:rPr>
              <w:t>введения указанных товаров (</w:t>
            </w:r>
            <w:r w:rsidR="00930BD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34577B">
              <w:rPr>
                <w:rFonts w:ascii="Times New Roman" w:hAnsi="Times New Roman" w:cs="Times New Roman"/>
                <w:sz w:val="24"/>
                <w:szCs w:val="24"/>
              </w:rPr>
              <w:t xml:space="preserve"> товаров) в оборот за пределами территории Российской Федерации правообладателями (патентообладателями), а также с их согласия»</w:t>
            </w:r>
          </w:p>
        </w:tc>
        <w:tc>
          <w:tcPr>
            <w:tcW w:w="7100" w:type="dxa"/>
          </w:tcPr>
          <w:p w:rsidR="00BD4D7E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" w:history="1">
              <w:r w:rsidR="00A82BD9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https://gisp.gov.ru/support-measures/list/12447930/</w:t>
              </w:r>
            </w:hyperlink>
          </w:p>
          <w:p w:rsidR="00A82BD9" w:rsidRDefault="00A82BD9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7C3F16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2333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A54A1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" w:anchor="uslovia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https://fasie.ru/programs/programma-start/#uslovia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4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https://fasie.ru/programs/programma-razvitie/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«Коммерциализация»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5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https://fasie.ru/programs/programma-kommertsializatsiya/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«Кооперация»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8A1A61" w:rsidRPr="0000604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6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https://fasie.ru/programs/programma-kooperatsiya/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рамках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кооперации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</w:t>
            </w:r>
          </w:p>
        </w:tc>
        <w:tc>
          <w:tcPr>
            <w:tcW w:w="2333" w:type="dxa"/>
          </w:tcPr>
          <w:p w:rsidR="008A1A61" w:rsidRPr="004467C2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847" w:type="dxa"/>
          </w:tcPr>
          <w:p w:rsidR="008A1A61" w:rsidRPr="00E70B64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9.04.2010 № 218 «Об утверждении правил предоставления субсидий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</w:t>
            </w:r>
            <w:r w:rsidR="00584314">
              <w:rPr>
                <w:rFonts w:ascii="Times New Roman" w:hAnsi="Times New Roman" w:cs="Times New Roman"/>
                <w:sz w:val="24"/>
                <w:szCs w:val="24"/>
              </w:rPr>
              <w:t>окотехнологичных производств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проведении конкурса на </w:t>
            </w:r>
            <w:r w:rsidR="00584314">
              <w:rPr>
                <w:rFonts w:ascii="Times New Roman" w:hAnsi="Times New Roman" w:cs="Times New Roman"/>
                <w:sz w:val="24"/>
                <w:szCs w:val="24"/>
              </w:rPr>
              <w:t>определение получателей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7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https://gisp.gov.ru/support-measures/list/9935812/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создание и модернизацию объектов АПК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AB7514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24.11.2018 № 1413 «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91308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расходных обязательств субъектов Российской Федерации по возмещению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 части прямых понесенных затрат на создание и (или) модернизацию объектов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  <w:r w:rsidR="0016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8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https://mcx.gov.ru/activity/state-support/measures/building-compensation/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FF3B7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на создание и (или) модернизацию объектов по переработке сельскохозяйственной продукции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Pr="00FF3B75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12.02.2020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</w:t>
            </w: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 распределения иных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федерального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бюджета бюджетам субъектов Российской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Федерации в целях софинансирования, в том числе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в полном объеме, расходных обязательств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возникающих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прямых понесенных затрат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на создание и (или) модернизацию объектов по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переработке сельскохозяйственной продукции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товаропроизводителям, за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исключением граждан, ведущих личное подсобное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хозяйство, и российским организациям,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осуществляющим создание и (или) модернизацию</w:t>
            </w:r>
          </w:p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DB">
              <w:rPr>
                <w:rFonts w:ascii="Times New Roman" w:hAnsi="Times New Roman" w:cs="Times New Roman"/>
                <w:sz w:val="24"/>
                <w:szCs w:val="24"/>
              </w:rPr>
              <w:t>объектов по переработке сельскохозяйственной</w:t>
            </w:r>
          </w:p>
          <w:p w:rsidR="008A1A61" w:rsidRPr="005C5A4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9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https://mcx.gov.ru/ministry/departments/departament-informatsionnoy-politiki-i-spetsialnykh-proektov/industry-information/info-kompensatsiya-chasti-zatrat-na-sozdanie-i-ili-modernizatsiyu-obektov-po-pererabotke-selskokhozyaystv/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45571A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C7CB7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29.12.2016 № 1528 «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корпорации развития 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 w:rsidR="003A3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реализацию, по льготной ставке»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0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https://mcx.gov.ru/activity/state-support/measures/preferential-credit/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C27ADB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кредитование 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25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26.04.2019 №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>О предоставлении из федерального бюджета субсидий российским кредитным организациям, международным финансовым организациям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корпорации развития «ВЭБ.РФ»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реализацию, по льготной ставке»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1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https://mcx.gov.ru/ministry/departments/departament-ekonomiki-i-gosydarstvennoy-podderzhki-apk/industry-information/info-lgotnoe-kreditovanie-po-spk/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 w:rsidRPr="00D717D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комплексных научно-технических проектов в агропромышленном комплексе</w:t>
            </w:r>
          </w:p>
        </w:tc>
        <w:tc>
          <w:tcPr>
            <w:tcW w:w="2333" w:type="dxa"/>
          </w:tcPr>
          <w:p w:rsidR="009950CD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8A1A61" w:rsidRPr="000256E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22.07.2020 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№ 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из федерального бюджета на реализацию комплексных научно-технических проектов в агропромышленном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2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http://government.ru/docs/all/129199/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Гранты на разработку конструкторской документации на комплектующие изделия, необходимые для отраслей промышленности</w:t>
            </w:r>
          </w:p>
        </w:tc>
        <w:tc>
          <w:tcPr>
            <w:tcW w:w="2333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782F2C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</w:p>
        </w:tc>
        <w:tc>
          <w:tcPr>
            <w:tcW w:w="2847" w:type="dxa"/>
          </w:tcPr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18.02.2022 № 208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федерального бюджета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некоммерческой организации 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проектов, предусматривающих разработку конструкторской документации на комплектующие изделия,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отраслей промышленности»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3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https://208.atr.gov.ru/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</w:p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российским технологическим компаниям,</w:t>
            </w:r>
          </w:p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реализующим проекты по разработке (доработке, адаптации) технологического продукта с целью внедрения в хозяйственную деятельность государственных и частных российских корпораций</w:t>
            </w:r>
          </w:p>
        </w:tc>
        <w:tc>
          <w:tcPr>
            <w:tcW w:w="2333" w:type="dxa"/>
          </w:tcPr>
          <w:p w:rsidR="008A1A61" w:rsidRPr="008B30F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АНО «Центр поддержки</w:t>
            </w:r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</w:p>
        </w:tc>
        <w:tc>
          <w:tcPr>
            <w:tcW w:w="2847" w:type="dxa"/>
          </w:tcPr>
          <w:p w:rsidR="008A1A61" w:rsidRPr="008B0EAE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17.03.2022 № 392 «О</w:t>
            </w:r>
            <w:r w:rsidR="00710445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 предоставления субсидий из федерального бюджета автономной некоммерческой организации «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Центр поддержки</w:t>
            </w:r>
          </w:p>
          <w:p w:rsidR="008A1A61" w:rsidRPr="009C07D8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инструментов доработки продукции технологических компаний под требования крупных корпораций»</w:t>
            </w:r>
          </w:p>
        </w:tc>
        <w:tc>
          <w:tcPr>
            <w:tcW w:w="7100" w:type="dxa"/>
          </w:tcPr>
          <w:p w:rsidR="008A1A61" w:rsidRDefault="0003373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4" w:history="1">
              <w:r w:rsidR="008A1A61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https://inno-sc.ru/grants/</w:t>
              </w:r>
            </w:hyperlink>
          </w:p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61" w:rsidTr="00EE45C6">
        <w:tc>
          <w:tcPr>
            <w:tcW w:w="2847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Уменьшение базы по налогу на прибыль при проведении НИОКР</w:t>
            </w:r>
          </w:p>
        </w:tc>
        <w:tc>
          <w:tcPr>
            <w:tcW w:w="2333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847" w:type="dxa"/>
          </w:tcPr>
          <w:p w:rsidR="008A1A61" w:rsidRPr="00B82CC9" w:rsidRDefault="008A1A61" w:rsidP="008A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18.07.2017 № 166-ФЗ (ред. от 28.05.2022) «О внесении изменений в статьи 251 и 262 части второй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24.12.2008 № 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научных исследований и опытно-конструкторских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затрат с коэффициентом 1,5»</w:t>
            </w:r>
          </w:p>
        </w:tc>
        <w:tc>
          <w:tcPr>
            <w:tcW w:w="7100" w:type="dxa"/>
          </w:tcPr>
          <w:p w:rsidR="008A1A61" w:rsidRDefault="008A1A61" w:rsidP="008A1A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C6EFB" w:rsidTr="00EE45C6">
        <w:tc>
          <w:tcPr>
            <w:tcW w:w="2847" w:type="dxa"/>
          </w:tcPr>
          <w:p w:rsidR="002C6EFB" w:rsidRPr="007C3F1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>Скидка до 50% на российское ПО для субъектов МСП</w:t>
            </w:r>
          </w:p>
        </w:tc>
        <w:tc>
          <w:tcPr>
            <w:tcW w:w="2333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28.06.2021 № 1031</w:t>
            </w:r>
          </w:p>
          <w:p w:rsidR="002C6EFB" w:rsidRPr="00A54A1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F6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5" w:anchor="soft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https://рфрит.рф/msp/#soft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3968A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электроники</w:t>
            </w:r>
          </w:p>
        </w:tc>
        <w:tc>
          <w:tcPr>
            <w:tcW w:w="2333" w:type="dxa"/>
          </w:tcPr>
          <w:p w:rsidR="009950CD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2C6EFB" w:rsidRPr="003968A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407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Банку ВТБ (публичное акционерное общество),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«ЮниКредит Банк», «Газпромбанк»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общество),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бличному акционерному 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«Совкомбанк»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«АЛЬФА-БАНК»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«Сбербанк России», «МОСКОВСКИЙ КРЕДИТНЫЙ БАНК»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общество), публичному акционерному обществу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«Финансовая Корпорация Открытие»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РОСБАНК, акционерному обществу «Тинькофф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публичному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ционерному обществу «Промсвязьбанк»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акционерному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«Райффайзенбанк», акционерному обществу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недополученных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доходов по кредитам на приобретение электронной компонентной базы,</w:t>
            </w:r>
          </w:p>
          <w:p w:rsidR="002C6EFB" w:rsidRPr="00DE1CD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иных комплектующих изделий, материалов, необходимых для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электронной техники» 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http://government.ru/news/47652/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Выстраивание эффективной логистики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промышленных товаров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4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                      28.07.2022 № 1347 «О государственной поддержке российских организаций промышленности в целях </w:t>
            </w:r>
            <w:r w:rsidR="00474250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транспортировку</w:t>
            </w:r>
            <w:r w:rsidR="0090657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7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https://www.exportcenter.ru/services/spetsialnye-programmy-po-podderzhke-eksporta/gospodderzhka-transportirovka-promyshlennykh-tovarov-pp-rf-/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товаров АПК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15.09.2017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продукции»                      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8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https://www.exportcenter.ru/services/spetsialnye-programmy-po-podderzhke-eksporta/gospodderzhka-transportirovka-tovarov-apk/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существующих и новых рынков сбыта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24.10.2018 № 1269 «О предоставлении субсидий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продукции» 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9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https://www.exportcenter.ru/services/spetsialnye-programmy-po-podderzhke-eksporta/predostavlenie_subsidiy_iz_federalnogo_byudzheta_proizvoditelyam_spetsializirovannoy_tekhniki_i_obor_18ad_nof065/</w:t>
              </w:r>
            </w:hyperlink>
          </w:p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Сертификация промышленных товаров и лекарственных средств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30.04.2021 № 687</w:t>
            </w:r>
          </w:p>
          <w:p w:rsidR="002C6EFB" w:rsidRPr="00D14B0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 на компенсацию части затрат, связанных с сертификацией продукции, в том числе продукции фармацевтической и медицинской промышленности,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внешних рынках»</w:t>
            </w:r>
          </w:p>
        </w:tc>
        <w:tc>
          <w:tcPr>
            <w:tcW w:w="7100" w:type="dxa"/>
          </w:tcPr>
          <w:p w:rsidR="002C6EFB" w:rsidRPr="00BB603D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0" w:history="1">
              <w:r w:rsidR="002C6EFB" w:rsidRPr="00BB603D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https://www.exportcenter.ru/services/spetsialnye-programmy-po-podderzhke-eksporta/gospodderzhka-sertifikatsiya/</w:t>
              </w:r>
            </w:hyperlink>
          </w:p>
          <w:p w:rsidR="002C6EFB" w:rsidRPr="00BB603D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 АПК</w:t>
            </w:r>
          </w:p>
        </w:tc>
        <w:tc>
          <w:tcPr>
            <w:tcW w:w="2333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BC642A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№ 1816</w:t>
            </w:r>
          </w:p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1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https://www.exportcenter.ru/services/spetsialnye-programmy-po-podderzhke-eksporta/gospodderzhka-sertifikatsiya-produktsii-apk/</w:t>
              </w:r>
            </w:hyperlink>
          </w:p>
          <w:p w:rsidR="002C6EFB" w:rsidRPr="00BB603D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Компенсация затрат в целях создания новой промышленной продукции, связанных с проведением НИОКР и (или) омологацией существующей промышленной продукции для внешних рынков</w:t>
            </w:r>
          </w:p>
        </w:tc>
        <w:tc>
          <w:tcPr>
            <w:tcW w:w="2333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07315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18.06.2021 № 931 «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омологацией существующей промышленной продукции для внешних рынков, и признании утратившими силу постановления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8 июля 2020 г. №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1007 и отдельного положения акта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2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https://www.exportcenter.ru/services/spetsialnye-programmy-po-podderzhke-eksporta/gospodderzhka-niokr-i-omologatsiya/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5">
              <w:rPr>
                <w:rFonts w:ascii="Times New Roman" w:hAnsi="Times New Roman" w:cs="Times New Roman"/>
                <w:sz w:val="24"/>
                <w:szCs w:val="24"/>
              </w:rPr>
              <w:t>Экспортный факторинг</w:t>
            </w:r>
          </w:p>
        </w:tc>
        <w:tc>
          <w:tcPr>
            <w:tcW w:w="2333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C5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Pr="00FA6549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3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https://www.exportcenter.ru/services/kreditno-garantiynaya-podderzhka/kreditovanie_eksportnyy_faktoring/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для МСП «Экспортный стандарт»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4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https://www.exportcenter.ru/services/kreditno-garantiynaya-podderzhka/eksportnyy-standart/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5F">
              <w:rPr>
                <w:rFonts w:ascii="Times New Roman" w:hAnsi="Times New Roman" w:cs="Times New Roman"/>
                <w:sz w:val="24"/>
                <w:szCs w:val="24"/>
              </w:rPr>
              <w:t>Финансирование дебиторской задолженности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697E95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5" w:history="1">
              <w:r w:rsidR="002C6EFB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https://www.exportcenter.ru/services/kreditno-garantiynaya-podderzhka/finansirovanie-debitorskoy-zadolzhennosti/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ED775F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52">
              <w:rPr>
                <w:rFonts w:ascii="Times New Roman" w:hAnsi="Times New Roman" w:cs="Times New Roman"/>
                <w:sz w:val="24"/>
                <w:szCs w:val="24"/>
              </w:rPr>
              <w:t>Предэкспортное финансирование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6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https://www.exportcenter.ru/services/kreditno-garantiynaya-podderzhka/predeksportnoe-finansirovanie/</w:t>
              </w:r>
            </w:hyperlink>
          </w:p>
          <w:p w:rsidR="002C6EFB" w:rsidRPr="00697E9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C36B5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C6E">
              <w:rPr>
                <w:rFonts w:ascii="Times New Roman" w:hAnsi="Times New Roman" w:cs="Times New Roman"/>
                <w:sz w:val="24"/>
                <w:szCs w:val="24"/>
              </w:rPr>
              <w:t>Страхование. Краткосрочная дебиторская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7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https://www.exportcenter.ru/services/strakhovanie/strakhovanie-kratkosrochnoy-debitorskoy-zadolzhennosti/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491C6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E7E">
              <w:rPr>
                <w:rFonts w:ascii="Times New Roman" w:hAnsi="Times New Roman" w:cs="Times New Roman"/>
                <w:sz w:val="24"/>
                <w:szCs w:val="24"/>
              </w:rPr>
              <w:t>Страхование. Экспортный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8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https://www.exportcenter.ru/services/strakhovanie/strakhovanie-eksportnogo-kontrakta/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F2E7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E93">
              <w:rPr>
                <w:rFonts w:ascii="Times New Roman" w:hAnsi="Times New Roman" w:cs="Times New Roman"/>
                <w:sz w:val="24"/>
                <w:szCs w:val="24"/>
              </w:rPr>
              <w:t>Страхование. Отсрочка платежа для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9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https://www.exportcenter.ru/services/strakhovanie/strakhovanie-otsrochki-platezha-dlya-msp/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013E93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Страхование. Кредит на пополнение оборотных средств экспортера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C6EFB" w:rsidRPr="004971C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0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https://www.exportcenter.ru/services/strakhovanie/strakhovanie-kredita-na-popolnenie-oborotnykh-sredstv-dlya-krupnykh-eksporterov/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5C54BF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Корпоративные программы повышения конкурентоспособности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C6EFB" w:rsidRPr="008F5FA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корпорацию развития </w:t>
            </w:r>
            <w:r w:rsidR="00200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  <w:r w:rsidR="00200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затрат, связанных с поддержкой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высокотехнологичной продукции»</w:t>
            </w:r>
          </w:p>
        </w:tc>
        <w:tc>
          <w:tcPr>
            <w:tcW w:w="7100" w:type="dxa"/>
          </w:tcPr>
          <w:p w:rsidR="002C6EFB" w:rsidRPr="00320FF0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1" w:history="1">
              <w:r w:rsidR="002C6EFB"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https://gisp.gov.ru/support-measures/list/10004731/</w:t>
              </w:r>
            </w:hyperlink>
          </w:p>
          <w:p w:rsidR="002C6EFB" w:rsidRPr="00320FF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695E4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«Интернационализация»</w:t>
            </w:r>
          </w:p>
        </w:tc>
        <w:tc>
          <w:tcPr>
            <w:tcW w:w="2333" w:type="dxa"/>
          </w:tcPr>
          <w:p w:rsidR="002C6EFB" w:rsidRPr="00695E41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2C6EFB" w:rsidRPr="008F5FA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2C6EFB" w:rsidRPr="00320FF0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2" w:history="1">
              <w:r w:rsidR="002C6EFB"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https://fasie.ru/programs/programma-internatsionalizatsiya/</w:t>
              </w:r>
            </w:hyperlink>
          </w:p>
          <w:p w:rsidR="002C6EFB" w:rsidRPr="00320FF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9950CD" w:rsidRDefault="009950CD" w:rsidP="009950CD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C6EFB"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производительности труда</w:t>
            </w: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13FE">
              <w:rPr>
                <w:rFonts w:ascii="Times New Roman" w:hAnsi="Times New Roman" w:cs="Times New Roman"/>
                <w:sz w:val="24"/>
                <w:szCs w:val="24"/>
              </w:rPr>
              <w:t>льготные займы под 1% 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СФ-И-117 от 15.11.2022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73" w:history="1">
              <w:r w:rsidR="002C6EFB"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https://frprf.ru/zaymy/proizvoditelnost-truda/</w:t>
              </w:r>
            </w:hyperlink>
          </w:p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4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https://производительность.рф/projectmembers/financial_support/</w:t>
              </w:r>
            </w:hyperlink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E">
              <w:rPr>
                <w:rFonts w:ascii="Times New Roman" w:hAnsi="Times New Roman" w:cs="Times New Roman"/>
                <w:sz w:val="24"/>
                <w:szCs w:val="24"/>
              </w:rPr>
              <w:t>Грант на разработку отечественных ИТ-решений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https://рфрит.рф/support-measure/grants/grant-na-razrabotku-otechestvennykh-it-reshenii/</w:t>
              </w:r>
            </w:hyperlink>
          </w:p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6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2C6EFB" w:rsidRPr="003C1635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6774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Грант на внедрение российских ИТ-решений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7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https://рфрит.рф/support-measure/grants/grant-na-vnedrenie-rossiiskii-it-reshenii/</w:t>
              </w:r>
            </w:hyperlink>
          </w:p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8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D26FC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 компаний</w:t>
            </w:r>
            <w:r w:rsidR="00015FFF">
              <w:rPr>
                <w:rFonts w:ascii="Times New Roman" w:hAnsi="Times New Roman" w:cs="Times New Roman"/>
                <w:sz w:val="24"/>
                <w:szCs w:val="24"/>
              </w:rPr>
              <w:t>, реализующих</w:t>
            </w: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по цифровой трансформации и внедряющим </w:t>
            </w:r>
          </w:p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>ИТ-решения</w:t>
            </w:r>
          </w:p>
        </w:tc>
        <w:tc>
          <w:tcPr>
            <w:tcW w:w="2333" w:type="dxa"/>
          </w:tcPr>
          <w:p w:rsidR="00773A4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2C6EFB" w:rsidRPr="00865217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05.12.2019 № 1598 «</w:t>
            </w:r>
            <w:r w:rsidRPr="00C579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информационных технологий»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9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https://gisp.gov.ru/support-measures/list/12446979/</w:t>
              </w:r>
            </w:hyperlink>
          </w:p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0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https://производительность.рф/projectmembers/lgotnoe-kreditovanie-kompanij/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Фабрике процессов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1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предприятий </w:t>
            </w:r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производительность.рф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(электронные курсы)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2C6EFB" w:rsidRPr="00C5793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2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профессиональной переподготовки «Ворлдскиллс»</w:t>
            </w:r>
          </w:p>
        </w:tc>
        <w:tc>
          <w:tcPr>
            <w:tcW w:w="2333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B7">
              <w:rPr>
                <w:rFonts w:ascii="Times New Roman" w:hAnsi="Times New Roman" w:cs="Times New Roman"/>
                <w:sz w:val="24"/>
                <w:szCs w:val="24"/>
              </w:rPr>
              <w:t>Федеральный центр компетенций</w:t>
            </w:r>
          </w:p>
        </w:tc>
        <w:tc>
          <w:tcPr>
            <w:tcW w:w="2847" w:type="dxa"/>
          </w:tcPr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3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2C6EFB" w:rsidRPr="0050357C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предприятий по программе «Лидеры производительности»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академия</w:t>
            </w: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торговли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4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https://liderypro.ru/</w:t>
              </w:r>
            </w:hyperlink>
          </w:p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RPr="00BA14FC" w:rsidTr="00EE45C6">
        <w:tc>
          <w:tcPr>
            <w:tcW w:w="2847" w:type="dxa"/>
          </w:tcPr>
          <w:p w:rsidR="002C6EFB" w:rsidRPr="00400E55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«Акселератор</w:t>
            </w:r>
            <w:r w:rsidRPr="00A2086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экспортного роста»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экспорта Российского экспортного центра</w:t>
            </w:r>
          </w:p>
        </w:tc>
        <w:tc>
          <w:tcPr>
            <w:tcW w:w="2847" w:type="dxa"/>
          </w:tcPr>
          <w:p w:rsidR="002C6EFB" w:rsidRPr="00BA14FC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Pr="00BA14FC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86" w:history="1"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https://exportedu.ru/acceleration</w:t>
              </w:r>
            </w:hyperlink>
          </w:p>
          <w:p w:rsidR="002C6EFB" w:rsidRPr="00BA14FC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87" w:history="1"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производительность</w:t>
              </w:r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r w:rsidR="002C6EFB"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/national-project/system_measures/</w:t>
              </w:r>
            </w:hyperlink>
          </w:p>
          <w:p w:rsidR="002C6EFB" w:rsidRPr="00BA14FC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773A42" w:rsidRDefault="002C6EFB" w:rsidP="00773A4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инвестиционной активности</w:t>
            </w:r>
            <w:r w:rsidR="0077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2.0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16.07.2020 № 1048 «Об утверждении правил заключения, изменения и расторжения специальных инвестиционных контрактов»</w:t>
            </w:r>
          </w:p>
        </w:tc>
        <w:tc>
          <w:tcPr>
            <w:tcW w:w="7100" w:type="dxa"/>
          </w:tcPr>
          <w:p w:rsidR="002C6EFB" w:rsidRPr="008F6894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8" w:history="1">
              <w:r w:rsidR="002C6EFB"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https://frprf.ru/navigator-gospodderzhky/spik_main/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1.0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Правительства РФ от 16.07.2015 № 708 «О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инвестиционных контрактах для отдельных отраслей промышленности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Pr="008F6894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9" w:history="1">
              <w:r w:rsidR="002C6EFB"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https://frprf.ru/navigator-gospodderzhky/spik-1-0/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FC64B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на создание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индустриальных парков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6E">
              <w:rPr>
                <w:rFonts w:ascii="Times New Roman" w:hAnsi="Times New Roman" w:cs="Times New Roman"/>
                <w:sz w:val="24"/>
                <w:szCs w:val="24"/>
              </w:rPr>
              <w:t>технопарков и ОЭЗ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2C6EFB" w:rsidRPr="006328F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30.10.2014 № 1119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технологий, особых экономических зон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0" w:history="1">
              <w:r w:rsidR="002C6EF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https://gisp.gov.ru/support-measures/list/7782674/</w:t>
              </w:r>
            </w:hyperlink>
          </w:p>
          <w:p w:rsidR="002C6EFB" w:rsidRPr="008F6894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2B">
              <w:rPr>
                <w:rFonts w:ascii="Times New Roman" w:hAnsi="Times New Roman" w:cs="Times New Roman"/>
                <w:sz w:val="24"/>
                <w:szCs w:val="24"/>
              </w:rPr>
              <w:t>Cубсидии субъектам РФ на возмещение части затрат УК индустриальных (промышленных) парков и промышленных технопарков на создание или увеличение площади территории</w:t>
            </w:r>
          </w:p>
        </w:tc>
        <w:tc>
          <w:tcPr>
            <w:tcW w:w="2333" w:type="dxa"/>
          </w:tcPr>
          <w:p w:rsidR="002C6EFB" w:rsidRPr="007D0566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2C6EFB" w:rsidRPr="00DA6222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10.08.2021 № 1325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 w:rsidR="004359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расходных обязательств субъектов Российской Федерации по возмещению части затрат управляющих компаний индустриальных (промышленных) парков и промышленных технопарков частной формы собственности на создание или увеличение площади территории индустриальных  (промышленных) парков, промышленных технопарков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Pr="00804880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1" w:history="1">
              <w:r w:rsidR="002C6EFB" w:rsidRPr="0080488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https://gisp.gov.ru/support-measures/list/12447919/</w:t>
              </w:r>
            </w:hyperlink>
          </w:p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RPr="00470661" w:rsidTr="00EE45C6">
        <w:tc>
          <w:tcPr>
            <w:tcW w:w="2847" w:type="dxa"/>
          </w:tcPr>
          <w:p w:rsidR="002C6EFB" w:rsidRPr="0011042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0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проектов от ВЭБ.РФ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2C6EFB" w:rsidRPr="00584F6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2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/biznesu/finansirovaniye-proyektov/promyshlennost-vysokikh-peredelov/</w:t>
              </w:r>
            </w:hyperlink>
          </w:p>
          <w:p w:rsidR="002C6EFB" w:rsidRPr="00470661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C6EFB" w:rsidRPr="00B31D7B" w:rsidTr="00EE45C6">
        <w:tc>
          <w:tcPr>
            <w:tcW w:w="2847" w:type="dxa"/>
          </w:tcPr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проектного финансирования»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2C6EFB" w:rsidRPr="009651AE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15.02.2018 № 158 «О программе «Фабрика проектного финансирования»</w:t>
            </w:r>
          </w:p>
        </w:tc>
        <w:tc>
          <w:tcPr>
            <w:tcW w:w="7100" w:type="dxa"/>
          </w:tcPr>
          <w:p w:rsidR="002C6EFB" w:rsidRPr="00B31D7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3" w:history="1"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://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biznesu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fabrika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proektnogo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2C6EFB"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finansirovaniya</w:t>
              </w:r>
              <w:r w:rsidR="002C6EFB"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</w:hyperlink>
          </w:p>
          <w:p w:rsidR="002C6EFB" w:rsidRPr="00B31D7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Pr="00804880" w:rsidRDefault="00C35830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2C6EFB" w:rsidRPr="00E32A7F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и поощрении капиталовложений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1459A5" w:rsidRDefault="001459A5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01.04.2020 № 69-ФЗ «О защите и поощрении капиталовложений в Российской Федерации»,</w:t>
            </w:r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13.09.2022 № 1602 «</w:t>
            </w:r>
            <w:r w:rsidRPr="00E91E76">
              <w:rPr>
                <w:rFonts w:ascii="Times New Roman" w:hAnsi="Times New Roman" w:cs="Times New Roman"/>
                <w:sz w:val="24"/>
                <w:szCs w:val="24"/>
              </w:rPr>
              <w:t>О соглашениях о защите и поощрении капиталовложений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4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http://government.ru/news/46511/</w:t>
              </w:r>
            </w:hyperlink>
          </w:p>
          <w:p w:rsidR="002C6EFB" w:rsidRPr="00804880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особых экономических зон</w:t>
            </w:r>
          </w:p>
        </w:tc>
        <w:tc>
          <w:tcPr>
            <w:tcW w:w="2333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№ 116-ФЗ «Об особых экономических зонах в Российской Федерации»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5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https://www.economy.gov.ru/material/directions/regionalnoe_razvitie/instrumenty_razvitiya_territoriy/osobye_ekonomicheskie_zony/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3A42" w:rsidTr="00EE45C6">
        <w:tc>
          <w:tcPr>
            <w:tcW w:w="2847" w:type="dxa"/>
          </w:tcPr>
          <w:p w:rsidR="00773A42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в объекты инфраструктуры </w:t>
            </w:r>
          </w:p>
        </w:tc>
        <w:tc>
          <w:tcPr>
            <w:tcW w:w="2333" w:type="dxa"/>
          </w:tcPr>
          <w:p w:rsidR="0013729F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A42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</w:p>
          <w:p w:rsidR="0013729F" w:rsidRPr="003C4C6E" w:rsidRDefault="0013729F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773A42" w:rsidRDefault="0023325F" w:rsidP="006A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19.10.2020 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>№ 1704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="006A4940">
              <w:rPr>
                <w:rFonts w:ascii="Times New Roman" w:hAnsi="Times New Roman" w:cs="Times New Roman"/>
                <w:sz w:val="24"/>
                <w:szCs w:val="24"/>
              </w:rPr>
              <w:t>на выполнение инженерных изысканий, строительство, реконструкци</w:t>
            </w:r>
            <w:r w:rsidR="00BE6635">
              <w:rPr>
                <w:rFonts w:ascii="Times New Roman" w:hAnsi="Times New Roman" w:cs="Times New Roman"/>
                <w:sz w:val="24"/>
                <w:szCs w:val="24"/>
              </w:rPr>
              <w:t>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773A42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6" w:history="1">
              <w:r w:rsidR="0023325F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http://government.ru/docs/all/130525/</w:t>
              </w:r>
            </w:hyperlink>
          </w:p>
          <w:p w:rsidR="0023325F" w:rsidRDefault="0023325F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EE45C6">
        <w:tc>
          <w:tcPr>
            <w:tcW w:w="2847" w:type="dxa"/>
          </w:tcPr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Инфраструктурное меню</w:t>
            </w:r>
          </w:p>
        </w:tc>
        <w:tc>
          <w:tcPr>
            <w:tcW w:w="2333" w:type="dxa"/>
          </w:tcPr>
          <w:p w:rsidR="002C6EFB" w:rsidRPr="0018689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 </w:t>
            </w:r>
          </w:p>
        </w:tc>
        <w:tc>
          <w:tcPr>
            <w:tcW w:w="2847" w:type="dxa"/>
          </w:tcPr>
          <w:p w:rsidR="002C6EFB" w:rsidRPr="00186894" w:rsidRDefault="002C6EFB" w:rsidP="002C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«Инфраструктурное меню»</w:t>
            </w:r>
          </w:p>
        </w:tc>
        <w:tc>
          <w:tcPr>
            <w:tcW w:w="7100" w:type="dxa"/>
          </w:tcPr>
          <w:p w:rsidR="002C6EFB" w:rsidRDefault="00033731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7" w:history="1">
              <w:r w:rsidR="002C6EFB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https://www.minstroyrf.gov.ru/docs/139872/</w:t>
              </w:r>
            </w:hyperlink>
          </w:p>
          <w:p w:rsidR="002C6EFB" w:rsidRDefault="002C6EFB" w:rsidP="002C6E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6EFB" w:rsidTr="004D131D">
        <w:tc>
          <w:tcPr>
            <w:tcW w:w="15127" w:type="dxa"/>
            <w:gridSpan w:val="4"/>
          </w:tcPr>
          <w:p w:rsidR="002C6EFB" w:rsidRPr="00B23FA8" w:rsidRDefault="00394185" w:rsidP="00B23FA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A8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развитие муниципальных образований</w:t>
            </w:r>
            <w:r w:rsidR="00B2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5830" w:rsidTr="00EE45C6">
        <w:tc>
          <w:tcPr>
            <w:tcW w:w="2847" w:type="dxa"/>
          </w:tcPr>
          <w:p w:rsidR="00C35830" w:rsidRPr="00E32A7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территорий опережающего социально-экономического развития </w:t>
            </w:r>
          </w:p>
        </w:tc>
        <w:tc>
          <w:tcPr>
            <w:tcW w:w="2333" w:type="dxa"/>
          </w:tcPr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C35830" w:rsidRPr="00186894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22.06.2015 №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614</w:t>
            </w:r>
          </w:p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Об особенностях создания территорий опережающего социально-экономического развития на территориях монопрофильных муниципальных образований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(моногородов)»</w:t>
            </w:r>
          </w:p>
        </w:tc>
        <w:tc>
          <w:tcPr>
            <w:tcW w:w="7100" w:type="dxa"/>
          </w:tcPr>
          <w:p w:rsidR="00C35830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8" w:history="1">
              <w:r w:rsidR="00C35830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https://gisp.gov.ru/support-measures/list/12446607/</w:t>
              </w:r>
            </w:hyperlink>
          </w:p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44F4" w:rsidTr="00EE45C6">
        <w:tc>
          <w:tcPr>
            <w:tcW w:w="2847" w:type="dxa"/>
          </w:tcPr>
          <w:p w:rsidR="00AF44F4" w:rsidRDefault="00AF44F4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моногородов </w:t>
            </w:r>
          </w:p>
        </w:tc>
        <w:tc>
          <w:tcPr>
            <w:tcW w:w="2333" w:type="dxa"/>
          </w:tcPr>
          <w:p w:rsidR="00AF44F4" w:rsidRPr="00186894" w:rsidRDefault="00AF44F4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AF44F4" w:rsidRPr="00186894" w:rsidRDefault="00EE77C6" w:rsidP="00EE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28.12.2021 №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2517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субсидии из федерального бюджета в виде имущественного взноса Российской Федерации в государственную корпорацию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«ВЭБ.РФ»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развития монопрофильных муниципальных образований и о внесении изменений в Меморандум о финансовой политике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корпорации развития «ВЭБ.РФ»</w:t>
            </w:r>
          </w:p>
        </w:tc>
        <w:tc>
          <w:tcPr>
            <w:tcW w:w="7100" w:type="dxa"/>
          </w:tcPr>
          <w:p w:rsidR="00AF44F4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9" w:history="1">
              <w:r w:rsidR="00AF44F4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https://вэб.рф/podderzhka-monogorodov/index.php?sphrase_id=2756783</w:t>
              </w:r>
            </w:hyperlink>
          </w:p>
          <w:p w:rsidR="00AF44F4" w:rsidRDefault="00AF44F4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(возмещение)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0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(возмещение) затрат работодателей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1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15.12.2022 № 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О реализации в 2023 году отдельных мероприятий,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направленных на снижение напряженности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35830" w:rsidRPr="00CE1CBF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2" w:history="1">
              <w:r w:rsidR="00C35830" w:rsidRPr="00CE1CBF">
                <w:rPr>
                  <w:rStyle w:val="a4"/>
                  <w:rFonts w:ascii="Times New Roman" w:hAnsi="Times New Roman" w:cs="Times New Roman"/>
                  <w:color w:val="auto"/>
                  <w:sz w:val="12"/>
                  <w:szCs w:val="12"/>
                </w:rPr>
                <w:t>http://government.ru/docs/47358/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юридическим лицам, включая некоммерческие организации, и ИП в целях стимулирования занятости отдельных категорий граждан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отделение</w:t>
            </w: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 xml:space="preserve"> Фонда пенсионно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социального страхования Российской Федерации</w:t>
            </w:r>
          </w:p>
        </w:tc>
        <w:tc>
          <w:tcPr>
            <w:tcW w:w="2847" w:type="dxa"/>
          </w:tcPr>
          <w:p w:rsidR="00C35830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13.03.2021 № 362</w:t>
            </w:r>
          </w:p>
          <w:p w:rsidR="00C35830" w:rsidRPr="003D20E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поддержке в 2023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 году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некоммерческие организации,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стимулирования занятости отдельных категорий граждан»</w:t>
            </w:r>
          </w:p>
        </w:tc>
        <w:tc>
          <w:tcPr>
            <w:tcW w:w="7100" w:type="dxa"/>
          </w:tcPr>
          <w:p w:rsidR="00C35830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3" w:history="1">
              <w:r w:rsidR="00C35830"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http://government.ru/news/41789/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5830" w:rsidTr="00EE45C6">
        <w:tc>
          <w:tcPr>
            <w:tcW w:w="2847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затрат работодателя (организации ОПК) на выплату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аботной 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платы работникам из числа трудоустроенных граждан,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переехали из других субъектов Российской Федерации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(должностям, специальностям), включенным в предусмотренные перечни профессий (должностей, специальностей)</w:t>
            </w:r>
          </w:p>
        </w:tc>
        <w:tc>
          <w:tcPr>
            <w:tcW w:w="2333" w:type="dxa"/>
          </w:tcPr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Татарстанское отделение Фонда пенсионного и социального страхования Российской Федерации</w:t>
            </w:r>
          </w:p>
        </w:tc>
        <w:tc>
          <w:tcPr>
            <w:tcW w:w="2847" w:type="dxa"/>
          </w:tcPr>
          <w:p w:rsidR="00C35830" w:rsidRPr="00821F42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12.12.2022 № 2290 «О внесении изменений в некоторые акты</w:t>
            </w:r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Федерации»</w:t>
            </w:r>
          </w:p>
        </w:tc>
        <w:tc>
          <w:tcPr>
            <w:tcW w:w="7100" w:type="dxa"/>
          </w:tcPr>
          <w:p w:rsidR="00C35830" w:rsidRDefault="00033731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4" w:history="1">
              <w:r w:rsidR="00C35830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http://government.ru/docs/47319/</w:t>
              </w:r>
            </w:hyperlink>
          </w:p>
          <w:p w:rsidR="00C35830" w:rsidRPr="00CE1CBF" w:rsidRDefault="00C35830" w:rsidP="00C35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F7284" w:rsidRP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F7284" w:rsidRPr="007F7284" w:rsidSect="007D0566">
      <w:headerReference w:type="default" r:id="rId105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189" w:rsidRDefault="00F12189" w:rsidP="005376ED">
      <w:pPr>
        <w:spacing w:after="0" w:line="240" w:lineRule="auto"/>
      </w:pPr>
      <w:r>
        <w:separator/>
      </w:r>
    </w:p>
  </w:endnote>
  <w:endnote w:type="continuationSeparator" w:id="0">
    <w:p w:rsidR="00F12189" w:rsidRDefault="00F12189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189" w:rsidRDefault="00F12189" w:rsidP="005376ED">
      <w:pPr>
        <w:spacing w:after="0" w:line="240" w:lineRule="auto"/>
      </w:pPr>
      <w:r>
        <w:separator/>
      </w:r>
    </w:p>
  </w:footnote>
  <w:footnote w:type="continuationSeparator" w:id="0">
    <w:p w:rsidR="00F12189" w:rsidRDefault="00F12189" w:rsidP="0053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66119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131D" w:rsidRPr="002004D9" w:rsidRDefault="004D13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4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4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7C6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31D" w:rsidRDefault="004D1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0424"/>
    <w:multiLevelType w:val="multilevel"/>
    <w:tmpl w:val="1E06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5401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84"/>
    <w:rsid w:val="00006049"/>
    <w:rsid w:val="00013E93"/>
    <w:rsid w:val="00014CF9"/>
    <w:rsid w:val="000154FE"/>
    <w:rsid w:val="00015FFF"/>
    <w:rsid w:val="000256E9"/>
    <w:rsid w:val="00033731"/>
    <w:rsid w:val="00034D92"/>
    <w:rsid w:val="00036162"/>
    <w:rsid w:val="000365A1"/>
    <w:rsid w:val="00044166"/>
    <w:rsid w:val="000463C6"/>
    <w:rsid w:val="000573A5"/>
    <w:rsid w:val="0006000C"/>
    <w:rsid w:val="00073150"/>
    <w:rsid w:val="00082401"/>
    <w:rsid w:val="00086932"/>
    <w:rsid w:val="000A737E"/>
    <w:rsid w:val="000C36C4"/>
    <w:rsid w:val="000C7CB7"/>
    <w:rsid w:val="000D4E08"/>
    <w:rsid w:val="000F0426"/>
    <w:rsid w:val="000F0801"/>
    <w:rsid w:val="000F6419"/>
    <w:rsid w:val="0011042B"/>
    <w:rsid w:val="001303B3"/>
    <w:rsid w:val="0013262E"/>
    <w:rsid w:val="001347CC"/>
    <w:rsid w:val="0013729F"/>
    <w:rsid w:val="001420A1"/>
    <w:rsid w:val="00143570"/>
    <w:rsid w:val="001459A5"/>
    <w:rsid w:val="00151A1E"/>
    <w:rsid w:val="001608A2"/>
    <w:rsid w:val="00171AD8"/>
    <w:rsid w:val="00171EF9"/>
    <w:rsid w:val="0018363B"/>
    <w:rsid w:val="00186894"/>
    <w:rsid w:val="00194F42"/>
    <w:rsid w:val="001C13FE"/>
    <w:rsid w:val="001D6A58"/>
    <w:rsid w:val="002004D9"/>
    <w:rsid w:val="00200AD8"/>
    <w:rsid w:val="00215A6C"/>
    <w:rsid w:val="00216C87"/>
    <w:rsid w:val="00227788"/>
    <w:rsid w:val="0023325F"/>
    <w:rsid w:val="002401B0"/>
    <w:rsid w:val="00251CE6"/>
    <w:rsid w:val="00255EA4"/>
    <w:rsid w:val="00265ECA"/>
    <w:rsid w:val="00266069"/>
    <w:rsid w:val="00271B8A"/>
    <w:rsid w:val="00277F48"/>
    <w:rsid w:val="00295D08"/>
    <w:rsid w:val="002A087A"/>
    <w:rsid w:val="002A3F50"/>
    <w:rsid w:val="002A4E9D"/>
    <w:rsid w:val="002A6294"/>
    <w:rsid w:val="002B79D3"/>
    <w:rsid w:val="002C6EFB"/>
    <w:rsid w:val="002D0CA1"/>
    <w:rsid w:val="002E31F0"/>
    <w:rsid w:val="00306BB7"/>
    <w:rsid w:val="00313BE0"/>
    <w:rsid w:val="00320FF0"/>
    <w:rsid w:val="00327D27"/>
    <w:rsid w:val="0034577B"/>
    <w:rsid w:val="003563F6"/>
    <w:rsid w:val="00372F2C"/>
    <w:rsid w:val="00381AB8"/>
    <w:rsid w:val="003937D6"/>
    <w:rsid w:val="00394185"/>
    <w:rsid w:val="003968AC"/>
    <w:rsid w:val="003A31A9"/>
    <w:rsid w:val="003C1635"/>
    <w:rsid w:val="003C186F"/>
    <w:rsid w:val="003C4C6E"/>
    <w:rsid w:val="003D20EF"/>
    <w:rsid w:val="003E1B11"/>
    <w:rsid w:val="003E1FFD"/>
    <w:rsid w:val="003E3FAC"/>
    <w:rsid w:val="003E5BE1"/>
    <w:rsid w:val="003F5F9F"/>
    <w:rsid w:val="00400E55"/>
    <w:rsid w:val="004056DD"/>
    <w:rsid w:val="00413DBF"/>
    <w:rsid w:val="0041616A"/>
    <w:rsid w:val="00435923"/>
    <w:rsid w:val="00444B89"/>
    <w:rsid w:val="00445C05"/>
    <w:rsid w:val="004467C2"/>
    <w:rsid w:val="00450B16"/>
    <w:rsid w:val="00452B11"/>
    <w:rsid w:val="00453D60"/>
    <w:rsid w:val="0045571A"/>
    <w:rsid w:val="00470661"/>
    <w:rsid w:val="00474250"/>
    <w:rsid w:val="00482E72"/>
    <w:rsid w:val="0048355F"/>
    <w:rsid w:val="0048504A"/>
    <w:rsid w:val="004870E8"/>
    <w:rsid w:val="00491C6E"/>
    <w:rsid w:val="004971C5"/>
    <w:rsid w:val="004B1272"/>
    <w:rsid w:val="004B6478"/>
    <w:rsid w:val="004B79CF"/>
    <w:rsid w:val="004C04DB"/>
    <w:rsid w:val="004C2301"/>
    <w:rsid w:val="004C57B5"/>
    <w:rsid w:val="004D131D"/>
    <w:rsid w:val="004D50B1"/>
    <w:rsid w:val="004E2B76"/>
    <w:rsid w:val="004F6A39"/>
    <w:rsid w:val="0050357C"/>
    <w:rsid w:val="005100A4"/>
    <w:rsid w:val="00513003"/>
    <w:rsid w:val="0051637B"/>
    <w:rsid w:val="00521645"/>
    <w:rsid w:val="00523C76"/>
    <w:rsid w:val="0053459D"/>
    <w:rsid w:val="005376ED"/>
    <w:rsid w:val="005468EF"/>
    <w:rsid w:val="00584314"/>
    <w:rsid w:val="00584F60"/>
    <w:rsid w:val="00585491"/>
    <w:rsid w:val="00590C1C"/>
    <w:rsid w:val="005A5FEC"/>
    <w:rsid w:val="005A692F"/>
    <w:rsid w:val="005C4428"/>
    <w:rsid w:val="005C54BF"/>
    <w:rsid w:val="005C5A4A"/>
    <w:rsid w:val="005C7378"/>
    <w:rsid w:val="005D4CFA"/>
    <w:rsid w:val="005E0A97"/>
    <w:rsid w:val="005E49FC"/>
    <w:rsid w:val="005E5129"/>
    <w:rsid w:val="005F1879"/>
    <w:rsid w:val="006167D1"/>
    <w:rsid w:val="0062480D"/>
    <w:rsid w:val="00625FDB"/>
    <w:rsid w:val="006260B5"/>
    <w:rsid w:val="006328F2"/>
    <w:rsid w:val="00634F30"/>
    <w:rsid w:val="006448FD"/>
    <w:rsid w:val="00644D89"/>
    <w:rsid w:val="00666A0C"/>
    <w:rsid w:val="0067743E"/>
    <w:rsid w:val="00683FC4"/>
    <w:rsid w:val="006862C7"/>
    <w:rsid w:val="00695E41"/>
    <w:rsid w:val="00697E95"/>
    <w:rsid w:val="006A4940"/>
    <w:rsid w:val="006B2B61"/>
    <w:rsid w:val="006D2267"/>
    <w:rsid w:val="006E564D"/>
    <w:rsid w:val="006E7BD6"/>
    <w:rsid w:val="006F50F7"/>
    <w:rsid w:val="00701C71"/>
    <w:rsid w:val="00710445"/>
    <w:rsid w:val="00711046"/>
    <w:rsid w:val="00715FC5"/>
    <w:rsid w:val="00716F5C"/>
    <w:rsid w:val="00721F7C"/>
    <w:rsid w:val="007424AD"/>
    <w:rsid w:val="00746B16"/>
    <w:rsid w:val="00757545"/>
    <w:rsid w:val="0077178E"/>
    <w:rsid w:val="0077188E"/>
    <w:rsid w:val="00773A42"/>
    <w:rsid w:val="00775429"/>
    <w:rsid w:val="00782F2C"/>
    <w:rsid w:val="00793411"/>
    <w:rsid w:val="00794155"/>
    <w:rsid w:val="00794E89"/>
    <w:rsid w:val="007A163B"/>
    <w:rsid w:val="007A6BDA"/>
    <w:rsid w:val="007B279B"/>
    <w:rsid w:val="007C3B70"/>
    <w:rsid w:val="007C3F16"/>
    <w:rsid w:val="007C42A3"/>
    <w:rsid w:val="007C626F"/>
    <w:rsid w:val="007D0566"/>
    <w:rsid w:val="007D3845"/>
    <w:rsid w:val="007D6B4F"/>
    <w:rsid w:val="007E67FC"/>
    <w:rsid w:val="007F2E7E"/>
    <w:rsid w:val="007F7284"/>
    <w:rsid w:val="0080005C"/>
    <w:rsid w:val="00802746"/>
    <w:rsid w:val="00803F06"/>
    <w:rsid w:val="00804880"/>
    <w:rsid w:val="00816EA5"/>
    <w:rsid w:val="00821F42"/>
    <w:rsid w:val="00833D3D"/>
    <w:rsid w:val="00844664"/>
    <w:rsid w:val="00852FC5"/>
    <w:rsid w:val="00865217"/>
    <w:rsid w:val="00867E31"/>
    <w:rsid w:val="00870CB0"/>
    <w:rsid w:val="008721A8"/>
    <w:rsid w:val="00875FBB"/>
    <w:rsid w:val="00877596"/>
    <w:rsid w:val="0088279F"/>
    <w:rsid w:val="008837CB"/>
    <w:rsid w:val="00890B7C"/>
    <w:rsid w:val="008A1A61"/>
    <w:rsid w:val="008A3CDB"/>
    <w:rsid w:val="008A3E76"/>
    <w:rsid w:val="008A5111"/>
    <w:rsid w:val="008A7CFF"/>
    <w:rsid w:val="008B0EAE"/>
    <w:rsid w:val="008B30F9"/>
    <w:rsid w:val="008B6D7E"/>
    <w:rsid w:val="008C4A6E"/>
    <w:rsid w:val="008C58AB"/>
    <w:rsid w:val="008E2C56"/>
    <w:rsid w:val="008F3D36"/>
    <w:rsid w:val="008F50D0"/>
    <w:rsid w:val="008F5FA7"/>
    <w:rsid w:val="008F6894"/>
    <w:rsid w:val="008F73F0"/>
    <w:rsid w:val="00905B37"/>
    <w:rsid w:val="00906578"/>
    <w:rsid w:val="00906A16"/>
    <w:rsid w:val="0091308A"/>
    <w:rsid w:val="00915CBC"/>
    <w:rsid w:val="00921D3F"/>
    <w:rsid w:val="00930BDE"/>
    <w:rsid w:val="009359EF"/>
    <w:rsid w:val="009448BB"/>
    <w:rsid w:val="009476B1"/>
    <w:rsid w:val="009651AE"/>
    <w:rsid w:val="009668BE"/>
    <w:rsid w:val="0098793E"/>
    <w:rsid w:val="00991CE9"/>
    <w:rsid w:val="009950CD"/>
    <w:rsid w:val="009B5F3E"/>
    <w:rsid w:val="009B7589"/>
    <w:rsid w:val="009C07D8"/>
    <w:rsid w:val="009C419E"/>
    <w:rsid w:val="009F4D7E"/>
    <w:rsid w:val="00A055D7"/>
    <w:rsid w:val="00A20868"/>
    <w:rsid w:val="00A35BA2"/>
    <w:rsid w:val="00A54A1B"/>
    <w:rsid w:val="00A65ED6"/>
    <w:rsid w:val="00A809ED"/>
    <w:rsid w:val="00A82BD9"/>
    <w:rsid w:val="00A8544C"/>
    <w:rsid w:val="00A879B5"/>
    <w:rsid w:val="00A93124"/>
    <w:rsid w:val="00AA5B06"/>
    <w:rsid w:val="00AB073A"/>
    <w:rsid w:val="00AB1ED5"/>
    <w:rsid w:val="00AB7514"/>
    <w:rsid w:val="00AC558D"/>
    <w:rsid w:val="00AE0803"/>
    <w:rsid w:val="00AE4AEE"/>
    <w:rsid w:val="00AF44F4"/>
    <w:rsid w:val="00B023AA"/>
    <w:rsid w:val="00B025EB"/>
    <w:rsid w:val="00B036B2"/>
    <w:rsid w:val="00B0509A"/>
    <w:rsid w:val="00B06CCF"/>
    <w:rsid w:val="00B0755B"/>
    <w:rsid w:val="00B11E06"/>
    <w:rsid w:val="00B17DFC"/>
    <w:rsid w:val="00B23FA8"/>
    <w:rsid w:val="00B270FB"/>
    <w:rsid w:val="00B31D7B"/>
    <w:rsid w:val="00B44872"/>
    <w:rsid w:val="00B45F73"/>
    <w:rsid w:val="00B47CDC"/>
    <w:rsid w:val="00B56A75"/>
    <w:rsid w:val="00B60B3A"/>
    <w:rsid w:val="00B62365"/>
    <w:rsid w:val="00B8100B"/>
    <w:rsid w:val="00B82CC9"/>
    <w:rsid w:val="00B860A3"/>
    <w:rsid w:val="00B87DD9"/>
    <w:rsid w:val="00BA14FC"/>
    <w:rsid w:val="00BA15B8"/>
    <w:rsid w:val="00BB603D"/>
    <w:rsid w:val="00BB6750"/>
    <w:rsid w:val="00BC642A"/>
    <w:rsid w:val="00BD4D7E"/>
    <w:rsid w:val="00BE6635"/>
    <w:rsid w:val="00C028BF"/>
    <w:rsid w:val="00C053AD"/>
    <w:rsid w:val="00C0760A"/>
    <w:rsid w:val="00C20FF5"/>
    <w:rsid w:val="00C27ADB"/>
    <w:rsid w:val="00C35830"/>
    <w:rsid w:val="00C36B52"/>
    <w:rsid w:val="00C42459"/>
    <w:rsid w:val="00C45702"/>
    <w:rsid w:val="00C5793E"/>
    <w:rsid w:val="00C87E92"/>
    <w:rsid w:val="00C90B18"/>
    <w:rsid w:val="00C93158"/>
    <w:rsid w:val="00CA1A90"/>
    <w:rsid w:val="00CA36E9"/>
    <w:rsid w:val="00CB1830"/>
    <w:rsid w:val="00CC0CAC"/>
    <w:rsid w:val="00CE1CBF"/>
    <w:rsid w:val="00CE5EBD"/>
    <w:rsid w:val="00D06FB1"/>
    <w:rsid w:val="00D107C1"/>
    <w:rsid w:val="00D14B01"/>
    <w:rsid w:val="00D26FC4"/>
    <w:rsid w:val="00D37D33"/>
    <w:rsid w:val="00D47694"/>
    <w:rsid w:val="00D50C93"/>
    <w:rsid w:val="00D569A5"/>
    <w:rsid w:val="00D60525"/>
    <w:rsid w:val="00D65DDD"/>
    <w:rsid w:val="00D717DD"/>
    <w:rsid w:val="00D81FC4"/>
    <w:rsid w:val="00D83926"/>
    <w:rsid w:val="00D94FB2"/>
    <w:rsid w:val="00D95514"/>
    <w:rsid w:val="00DA37DD"/>
    <w:rsid w:val="00DA6222"/>
    <w:rsid w:val="00DB1B7F"/>
    <w:rsid w:val="00DB5071"/>
    <w:rsid w:val="00DC0374"/>
    <w:rsid w:val="00DC1ED3"/>
    <w:rsid w:val="00DC677E"/>
    <w:rsid w:val="00DD0500"/>
    <w:rsid w:val="00DD6E55"/>
    <w:rsid w:val="00DE1CD9"/>
    <w:rsid w:val="00DE2F49"/>
    <w:rsid w:val="00E00B4C"/>
    <w:rsid w:val="00E138B7"/>
    <w:rsid w:val="00E32A7F"/>
    <w:rsid w:val="00E35D42"/>
    <w:rsid w:val="00E43EAB"/>
    <w:rsid w:val="00E477AA"/>
    <w:rsid w:val="00E50530"/>
    <w:rsid w:val="00E55D02"/>
    <w:rsid w:val="00E56D6A"/>
    <w:rsid w:val="00E6779B"/>
    <w:rsid w:val="00E67ABF"/>
    <w:rsid w:val="00E70B64"/>
    <w:rsid w:val="00E75491"/>
    <w:rsid w:val="00E91D93"/>
    <w:rsid w:val="00E91E76"/>
    <w:rsid w:val="00E97F27"/>
    <w:rsid w:val="00EA1DC5"/>
    <w:rsid w:val="00EA3C95"/>
    <w:rsid w:val="00EB18D5"/>
    <w:rsid w:val="00EB1C81"/>
    <w:rsid w:val="00EB3C7E"/>
    <w:rsid w:val="00EB5920"/>
    <w:rsid w:val="00EB7A70"/>
    <w:rsid w:val="00EC333C"/>
    <w:rsid w:val="00EC4B70"/>
    <w:rsid w:val="00EC607A"/>
    <w:rsid w:val="00ED775F"/>
    <w:rsid w:val="00EE45C6"/>
    <w:rsid w:val="00EE77C6"/>
    <w:rsid w:val="00EF050F"/>
    <w:rsid w:val="00EF38F4"/>
    <w:rsid w:val="00F068DE"/>
    <w:rsid w:val="00F11872"/>
    <w:rsid w:val="00F12189"/>
    <w:rsid w:val="00F172BA"/>
    <w:rsid w:val="00F21C40"/>
    <w:rsid w:val="00F232CB"/>
    <w:rsid w:val="00F25D74"/>
    <w:rsid w:val="00F27BCD"/>
    <w:rsid w:val="00F328B4"/>
    <w:rsid w:val="00F52E74"/>
    <w:rsid w:val="00F539E6"/>
    <w:rsid w:val="00F75CBC"/>
    <w:rsid w:val="00F7662A"/>
    <w:rsid w:val="00F77C07"/>
    <w:rsid w:val="00FA0377"/>
    <w:rsid w:val="00FA03CC"/>
    <w:rsid w:val="00FA6549"/>
    <w:rsid w:val="00FB31F8"/>
    <w:rsid w:val="00FB388B"/>
    <w:rsid w:val="00FC64BE"/>
    <w:rsid w:val="00FE307A"/>
    <w:rsid w:val="00FE73B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22D5-4E57-48A2-BF64-B3DAF1F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6D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6ED"/>
  </w:style>
  <w:style w:type="paragraph" w:styleId="a8">
    <w:name w:val="footer"/>
    <w:basedOn w:val="a"/>
    <w:link w:val="a9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6ED"/>
  </w:style>
  <w:style w:type="paragraph" w:styleId="aa">
    <w:name w:val="Balloon Text"/>
    <w:basedOn w:val="a"/>
    <w:link w:val="ab"/>
    <w:uiPriority w:val="99"/>
    <w:semiHidden/>
    <w:unhideWhenUsed/>
    <w:rsid w:val="007D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sp.gov.ru/support-measures/list/6476131/" TargetMode="External" /><Relationship Id="rId21" Type="http://schemas.openxmlformats.org/officeDocument/2006/relationships/hyperlink" Target="https://gisp.gov.ru/support-measures/list/12448038/" TargetMode="External" /><Relationship Id="rId42" Type="http://schemas.openxmlformats.org/officeDocument/2006/relationships/hyperlink" Target="https://gisp.gov.ru/support-measures/list/12447930/" TargetMode="External" /><Relationship Id="rId47" Type="http://schemas.openxmlformats.org/officeDocument/2006/relationships/hyperlink" Target="https://gisp.gov.ru/support-measures/list/9935812/" TargetMode="External" /><Relationship Id="rId63" Type="http://schemas.openxmlformats.org/officeDocument/2006/relationships/hyperlink" Target="https://www.exportcenter.ru/services/kreditno-garantiynaya-podderzhka/kreditovanie_eksportnyy_faktoring/" TargetMode="External" /><Relationship Id="rId68" Type="http://schemas.openxmlformats.org/officeDocument/2006/relationships/hyperlink" Target="https://www.exportcenter.ru/services/strakhovanie/strakhovanie-eksportnogo-kontrakta/" TargetMode="External" /><Relationship Id="rId84" Type="http://schemas.openxmlformats.org/officeDocument/2006/relationships/hyperlink" Target="https://liderypro.ru/" TargetMode="External" /><Relationship Id="rId89" Type="http://schemas.openxmlformats.org/officeDocument/2006/relationships/hyperlink" Target="https://frprf.ru/navigator-gospodderzhky/spik-1-0/" TargetMode="External" /><Relationship Id="rId7" Type="http://schemas.openxmlformats.org/officeDocument/2006/relationships/endnotes" Target="endnotes.xml" /><Relationship Id="rId71" Type="http://schemas.openxmlformats.org/officeDocument/2006/relationships/hyperlink" Target="https://gisp.gov.ru/support-measures/list/10004731/" TargetMode="External" /><Relationship Id="rId92" Type="http://schemas.openxmlformats.org/officeDocument/2006/relationships/hyperlink" Target="https://&#1074;&#1101;&#1073;.&#1088;&#1092;/biznesu/finansirovaniye-proyektov/promyshlennost-vysokikh-peredelov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exiar.ru/products/dlya-rossiyskikh-importerov/strakhovanie-avansovykh-platezhey/" TargetMode="External" /><Relationship Id="rId29" Type="http://schemas.openxmlformats.org/officeDocument/2006/relationships/hyperlink" Target="https://gisp.gov.ru/support-measures/list/12447820/" TargetMode="External" /><Relationship Id="rId107" Type="http://schemas.openxmlformats.org/officeDocument/2006/relationships/theme" Target="theme/theme1.xml" /><Relationship Id="rId11" Type="http://schemas.openxmlformats.org/officeDocument/2006/relationships/hyperlink" Target="https://frprf.ru/zaymy/prioritetnye-proekty/" TargetMode="External" /><Relationship Id="rId24" Type="http://schemas.openxmlformats.org/officeDocument/2006/relationships/hyperlink" Target="https://gisp.gov.ru/support-measures/list/8880018/" TargetMode="External" /><Relationship Id="rId32" Type="http://schemas.openxmlformats.org/officeDocument/2006/relationships/hyperlink" Target="https://gisp.gov.ru/support-measures/list/12446865/" TargetMode="External" /><Relationship Id="rId37" Type="http://schemas.openxmlformats.org/officeDocument/2006/relationships/hyperlink" Target="https://gisp.gov.ru/support-measures/list/12446562/" TargetMode="External" /><Relationship Id="rId40" Type="http://schemas.openxmlformats.org/officeDocument/2006/relationships/hyperlink" Target="https://gisp.gov.ru/support-measures/list/7768022/" TargetMode="External" /><Relationship Id="rId45" Type="http://schemas.openxmlformats.org/officeDocument/2006/relationships/hyperlink" Target="https://fasie.ru/programs/programma-kommertsializatsiya/" TargetMode="External" /><Relationship Id="rId53" Type="http://schemas.openxmlformats.org/officeDocument/2006/relationships/hyperlink" Target="https://208.atr.gov.ru/" TargetMode="External" /><Relationship Id="rId58" Type="http://schemas.openxmlformats.org/officeDocument/2006/relationships/hyperlink" Target="https://www.exportcenter.ru/services/spetsialnye-programmy-po-podderzhke-eksporta/gospodderzhka-transportirovka-tovarov-apk/" TargetMode="External" /><Relationship Id="rId66" Type="http://schemas.openxmlformats.org/officeDocument/2006/relationships/hyperlink" Target="https://www.exportcenter.ru/services/kreditno-garantiynaya-podderzhka/predeksportnoe-finansirovanie/" TargetMode="External" /><Relationship Id="rId74" Type="http://schemas.openxmlformats.org/officeDocument/2006/relationships/hyperlink" Target="https://&#1087;&#1088;&#1086;&#1080;&#1079;&#1074;&#1086;&#1076;&#1080;&#1090;&#1077;&#1083;&#1100;&#1085;&#1086;&#1089;&#1090;&#1100;.&#1088;&#1092;/projectmembers/financial_support/" TargetMode="External" /><Relationship Id="rId79" Type="http://schemas.openxmlformats.org/officeDocument/2006/relationships/hyperlink" Target="https://gisp.gov.ru/support-measures/list/12446979/" TargetMode="External" /><Relationship Id="rId87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 /><Relationship Id="rId102" Type="http://schemas.openxmlformats.org/officeDocument/2006/relationships/hyperlink" Target="http://government.ru/docs/47358/" TargetMode="External" /><Relationship Id="rId5" Type="http://schemas.openxmlformats.org/officeDocument/2006/relationships/webSettings" Target="webSettings.xml" /><Relationship Id="rId61" Type="http://schemas.openxmlformats.org/officeDocument/2006/relationships/hyperlink" Target="https://www.exportcenter.ru/services/spetsialnye-programmy-po-podderzhke-eksporta/gospodderzhka-sertifikatsiya-produktsii-apk/" TargetMode="External" /><Relationship Id="rId82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 /><Relationship Id="rId90" Type="http://schemas.openxmlformats.org/officeDocument/2006/relationships/hyperlink" Target="https://gisp.gov.ru/support-measures/list/7782674/" TargetMode="External" /><Relationship Id="rId95" Type="http://schemas.openxmlformats.org/officeDocument/2006/relationships/hyperlink" Target="https://www.economy.gov.ru/material/directions/regionalnoe_razvitie/instrumenty_razvitiya_territoriy/osobye_ekonomicheskie_zony/" TargetMode="External" /><Relationship Id="rId19" Type="http://schemas.openxmlformats.org/officeDocument/2006/relationships/hyperlink" Target="https://gisp.gov.ru/support-measures/list/12446701/" TargetMode="External" /><Relationship Id="rId14" Type="http://schemas.openxmlformats.org/officeDocument/2006/relationships/hyperlink" Target="https://frprf.ru/zaymy/formirovanie-komponentnoy-i-resursnoy-bazys/" TargetMode="External" /><Relationship Id="rId22" Type="http://schemas.openxmlformats.org/officeDocument/2006/relationships/hyperlink" Target="https://gisp.gov.ru/support-measures/list/12446564/" TargetMode="External" /><Relationship Id="rId27" Type="http://schemas.openxmlformats.org/officeDocument/2006/relationships/hyperlink" Target="https://gisp.gov.ru/support-measures/list/6476169/" TargetMode="External" /><Relationship Id="rId30" Type="http://schemas.openxmlformats.org/officeDocument/2006/relationships/hyperlink" Target="https://gisp.gov.ru/support-measures/list/12447931/" TargetMode="External" /><Relationship Id="rId35" Type="http://schemas.openxmlformats.org/officeDocument/2006/relationships/hyperlink" Target="https://gisp.gov.ru/support-measures/list/12448141/" TargetMode="External" /><Relationship Id="rId43" Type="http://schemas.openxmlformats.org/officeDocument/2006/relationships/hyperlink" Target="https://fasie.ru/programs/programma-start/" TargetMode="External" /><Relationship Id="rId48" Type="http://schemas.openxmlformats.org/officeDocument/2006/relationships/hyperlink" Target="https://mcx.gov.ru/activity/state-support/measures/building-compensation/" TargetMode="External" /><Relationship Id="rId56" Type="http://schemas.openxmlformats.org/officeDocument/2006/relationships/hyperlink" Target="http://government.ru/news/47652/" TargetMode="External" /><Relationship Id="rId64" Type="http://schemas.openxmlformats.org/officeDocument/2006/relationships/hyperlink" Target="https://www.exportcenter.ru/services/kreditno-garantiynaya-podderzhka/eksportnyy-standart/" TargetMode="External" /><Relationship Id="rId69" Type="http://schemas.openxmlformats.org/officeDocument/2006/relationships/hyperlink" Target="https://www.exportcenter.ru/services/strakhovanie/strakhovanie-otsrochki-platezha-dlya-msp/" TargetMode="External" /><Relationship Id="rId77" Type="http://schemas.openxmlformats.org/officeDocument/2006/relationships/hyperlink" Target="https://&#1088;&#1092;&#1088;&#1080;&#1090;.&#1088;&#1092;/support-measure/grants/grant-na-vnedrenie-rossiiskii-it-reshenii/" TargetMode="External" /><Relationship Id="rId100" Type="http://schemas.openxmlformats.org/officeDocument/2006/relationships/hyperlink" Target="http://government.ru/docs/47358/" TargetMode="External" /><Relationship Id="rId105" Type="http://schemas.openxmlformats.org/officeDocument/2006/relationships/header" Target="header1.xml" /><Relationship Id="rId8" Type="http://schemas.openxmlformats.org/officeDocument/2006/relationships/hyperlink" Target="https://frprf.ru/zaymy/proekty-razvitiya/" TargetMode="External" /><Relationship Id="rId51" Type="http://schemas.openxmlformats.org/officeDocument/2006/relationships/hyperlink" Target="https://mcx.gov.ru/ministry/departments/departament-ekonomiki-i-gosydarstvennoy-podderzhki-apk/industry-information/info-lgotnoe-kreditovanie-po-spk/" TargetMode="External" /><Relationship Id="rId72" Type="http://schemas.openxmlformats.org/officeDocument/2006/relationships/hyperlink" Target="https://fasie.ru/programs/programma-internatsionalizatsiya/" TargetMode="External" /><Relationship Id="rId80" Type="http://schemas.openxmlformats.org/officeDocument/2006/relationships/hyperlink" Target="https://&#1087;&#1088;&#1086;&#1080;&#1079;&#1074;&#1086;&#1076;&#1080;&#1090;&#1077;&#1083;&#1100;&#1085;&#1086;&#1089;&#1090;&#1100;.&#1088;&#1092;/projectmembers/lgotnoe-kreditovanie-kompanij/" TargetMode="External" /><Relationship Id="rId85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 /><Relationship Id="rId93" Type="http://schemas.openxmlformats.org/officeDocument/2006/relationships/hyperlink" Target="https://&#1074;&#1101;&#1073;.&#1088;&#1092;/biznesu/fabrika-proektnogo-finansirovaniya/" TargetMode="External" /><Relationship Id="rId98" Type="http://schemas.openxmlformats.org/officeDocument/2006/relationships/hyperlink" Target="https://gisp.gov.ru/support-measures/list/12446607/" TargetMode="External" /><Relationship Id="rId3" Type="http://schemas.openxmlformats.org/officeDocument/2006/relationships/styles" Target="styles.xml" /><Relationship Id="rId12" Type="http://schemas.openxmlformats.org/officeDocument/2006/relationships/hyperlink" Target="https://frprf.ru/zaymy/transportnoe-mashinostroenie/" TargetMode="External" /><Relationship Id="rId17" Type="http://schemas.openxmlformats.org/officeDocument/2006/relationships/hyperlink" Target="https://gisp.gov.ru/support-measures/list/12447997/" TargetMode="External" /><Relationship Id="rId25" Type="http://schemas.openxmlformats.org/officeDocument/2006/relationships/hyperlink" Target="https://gisp.gov.ru/support-measures/list/6476129/" TargetMode="External" /><Relationship Id="rId33" Type="http://schemas.openxmlformats.org/officeDocument/2006/relationships/hyperlink" Target="https://gisp.gov.ru/support-measures/list/8870584/" TargetMode="External" /><Relationship Id="rId38" Type="http://schemas.openxmlformats.org/officeDocument/2006/relationships/hyperlink" Target="https://gisp.gov.ru/support-measures/list/12446974/" TargetMode="External" /><Relationship Id="rId46" Type="http://schemas.openxmlformats.org/officeDocument/2006/relationships/hyperlink" Target="https://fasie.ru/programs/programma-kooperatsiya/" TargetMode="External" /><Relationship Id="rId59" Type="http://schemas.openxmlformats.org/officeDocument/2006/relationships/hyperlink" Target="https://www.exportcenter.ru/services/spetsialnye-programmy-po-podderzhke-eksporta/predostavlenie_subsidiy_iz_federalnogo_byudzheta_proizvoditelyam_spetsializirovannoy_tekhniki_i_obor_18ad_nof065/" TargetMode="External" /><Relationship Id="rId67" Type="http://schemas.openxmlformats.org/officeDocument/2006/relationships/hyperlink" Target="https://www.exportcenter.ru/services/strakhovanie/strakhovanie-kratkosrochnoy-debitorskoy-zadolzhennosti/" TargetMode="External" /><Relationship Id="rId103" Type="http://schemas.openxmlformats.org/officeDocument/2006/relationships/hyperlink" Target="http://government.ru/news/41789/" TargetMode="External" /><Relationship Id="rId20" Type="http://schemas.openxmlformats.org/officeDocument/2006/relationships/hyperlink" Target="https://gisp.gov.ru/support-measures/list/12448062/" TargetMode="External" /><Relationship Id="rId41" Type="http://schemas.openxmlformats.org/officeDocument/2006/relationships/hyperlink" Target="https://gisp.gov.ru/support-measures/list/12315186/" TargetMode="External" /><Relationship Id="rId54" Type="http://schemas.openxmlformats.org/officeDocument/2006/relationships/hyperlink" Target="https://inno-sc.ru/grants/" TargetMode="External" /><Relationship Id="rId62" Type="http://schemas.openxmlformats.org/officeDocument/2006/relationships/hyperlink" Target="https://www.exportcenter.ru/services/spetsialnye-programmy-po-podderzhke-eksporta/gospodderzhka-niokr-i-omologatsiya/" TargetMode="External" /><Relationship Id="rId70" Type="http://schemas.openxmlformats.org/officeDocument/2006/relationships/hyperlink" Target="https://www.exportcenter.ru/services/strakhovanie/strakhovanie-kredita-na-popolnenie-oborotnykh-sredstv-dlya-krupnykh-eksporterov/" TargetMode="External" /><Relationship Id="rId75" Type="http://schemas.openxmlformats.org/officeDocument/2006/relationships/hyperlink" Target="https://&#1088;&#1092;&#1088;&#1080;&#1090;.&#1088;&#1092;/support-measure/grants/grant-na-razrabotku-otechestvennykh-it-reshenii/" TargetMode="External" /><Relationship Id="rId83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 /><Relationship Id="rId88" Type="http://schemas.openxmlformats.org/officeDocument/2006/relationships/hyperlink" Target="https://frprf.ru/navigator-gospodderzhky/spik_main/" TargetMode="External" /><Relationship Id="rId91" Type="http://schemas.openxmlformats.org/officeDocument/2006/relationships/hyperlink" Target="https://gisp.gov.ru/support-measures/list/12447919/" TargetMode="External" /><Relationship Id="rId96" Type="http://schemas.openxmlformats.org/officeDocument/2006/relationships/hyperlink" Target="http://government.ru/docs/all/130525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hyperlink" Target="https://www.exportcenter.ru/services/kreditno-garantiynaya-podderzhka/finansirovanie-na-tseli-priobreteniya-importnoy-produktsii/" TargetMode="External" /><Relationship Id="rId23" Type="http://schemas.openxmlformats.org/officeDocument/2006/relationships/hyperlink" Target="https://gisp.gov.ru/support-measures/list/12447474/" TargetMode="External" /><Relationship Id="rId28" Type="http://schemas.openxmlformats.org/officeDocument/2006/relationships/hyperlink" Target="https://gisp.gov.ru/support-measures/list/6616914/" TargetMode="External" /><Relationship Id="rId36" Type="http://schemas.openxmlformats.org/officeDocument/2006/relationships/hyperlink" Target="https://gisp.gov.ru/support-measures/list/12448107/" TargetMode="External" /><Relationship Id="rId49" Type="http://schemas.openxmlformats.org/officeDocument/2006/relationships/hyperlink" Target="https://mcx.gov.ru/ministry/departments/departament-informatsionnoy-politiki-i-spetsialnykh-proektov/industry-information/info-kompensatsiya-chasti-zatrat-na-sozdanie-i-ili-modernizatsiyu-obektov-po-pererabotke-selskokhozyaystv/" TargetMode="External" /><Relationship Id="rId57" Type="http://schemas.openxmlformats.org/officeDocument/2006/relationships/hyperlink" Target="https://www.exportcenter.ru/services/spetsialnye-programmy-po-podderzhke-eksporta/gospodderzhka-transportirovka-promyshlennykh-tovarov-pp-rf-/" TargetMode="External" /><Relationship Id="rId106" Type="http://schemas.openxmlformats.org/officeDocument/2006/relationships/fontTable" Target="fontTable.xml" /><Relationship Id="rId10" Type="http://schemas.openxmlformats.org/officeDocument/2006/relationships/hyperlink" Target="https://frprf.ru/zaymy/avtokomponenty/" TargetMode="External" /><Relationship Id="rId31" Type="http://schemas.openxmlformats.org/officeDocument/2006/relationships/hyperlink" Target="https://gisp.gov.ru/support-measures/list/10136388/" TargetMode="External" /><Relationship Id="rId44" Type="http://schemas.openxmlformats.org/officeDocument/2006/relationships/hyperlink" Target="https://fasie.ru/programs/programma-razvitie/" TargetMode="External" /><Relationship Id="rId52" Type="http://schemas.openxmlformats.org/officeDocument/2006/relationships/hyperlink" Target="http://government.ru/docs/all/129199/" TargetMode="External" /><Relationship Id="rId60" Type="http://schemas.openxmlformats.org/officeDocument/2006/relationships/hyperlink" Target="https://www.exportcenter.ru/services/spetsialnye-programmy-po-podderzhke-eksporta/gospodderzhka-sertifikatsiya/" TargetMode="External" /><Relationship Id="rId65" Type="http://schemas.openxmlformats.org/officeDocument/2006/relationships/hyperlink" Target="https://www.exportcenter.ru/services/kreditno-garantiynaya-podderzhka/finansirovanie-debitorskoy-zadolzhennosti/" TargetMode="External" /><Relationship Id="rId73" Type="http://schemas.openxmlformats.org/officeDocument/2006/relationships/hyperlink" Target="https://frprf.ru/zaymy/proizvoditelnost-truda/" TargetMode="External" /><Relationship Id="rId78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 /><Relationship Id="rId81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 /><Relationship Id="rId86" Type="http://schemas.openxmlformats.org/officeDocument/2006/relationships/hyperlink" Target="https://exportedu.ru/acceleration" TargetMode="External" /><Relationship Id="rId94" Type="http://schemas.openxmlformats.org/officeDocument/2006/relationships/hyperlink" Target="http://government.ru/news/46511/" TargetMode="External" /><Relationship Id="rId99" Type="http://schemas.openxmlformats.org/officeDocument/2006/relationships/hyperlink" Target="https://&#1074;&#1101;&#1073;.&#1088;&#1092;/podderzhka-monogorodov/index.php?sphrase_id=2756783" TargetMode="External" /><Relationship Id="rId101" Type="http://schemas.openxmlformats.org/officeDocument/2006/relationships/hyperlink" Target="http://government.ru/docs/47358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frprf.ru/zaymy/komplektuyushchie/" TargetMode="External" /><Relationship Id="rId13" Type="http://schemas.openxmlformats.org/officeDocument/2006/relationships/hyperlink" Target="https://frprf.ru/zaymy/lizing/" TargetMode="External" /><Relationship Id="rId18" Type="http://schemas.openxmlformats.org/officeDocument/2006/relationships/hyperlink" Target="https://gisp.gov.ru/support-measures/list/12447429/" TargetMode="External" /><Relationship Id="rId39" Type="http://schemas.openxmlformats.org/officeDocument/2006/relationships/hyperlink" Target="https://gisp.gov.ru/support-measures/list/10902608/" TargetMode="External" /><Relationship Id="rId34" Type="http://schemas.openxmlformats.org/officeDocument/2006/relationships/hyperlink" Target="https://gisp.gov.ru/support-measures/list/8870530/" TargetMode="External" /><Relationship Id="rId50" Type="http://schemas.openxmlformats.org/officeDocument/2006/relationships/hyperlink" Target="https://mcx.gov.ru/activity/state-support/measures/preferential-credit/" TargetMode="External" /><Relationship Id="rId55" Type="http://schemas.openxmlformats.org/officeDocument/2006/relationships/hyperlink" Target="https://&#1088;&#1092;&#1088;&#1080;&#1090;.&#1088;&#1092;/msp/" TargetMode="External" /><Relationship Id="rId76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 /><Relationship Id="rId97" Type="http://schemas.openxmlformats.org/officeDocument/2006/relationships/hyperlink" Target="https://www.minstroyrf.gov.ru/docs/139872/" TargetMode="External" /><Relationship Id="rId104" Type="http://schemas.openxmlformats.org/officeDocument/2006/relationships/hyperlink" Target="http://government.ru/docs/47319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8BD1-D489-471F-B7EF-FA0FCAB259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Гайнова Регина Асхатовна</dc:creator>
  <cp:keywords/>
  <dc:description/>
  <cp:lastModifiedBy>79083421853</cp:lastModifiedBy>
  <cp:revision>2</cp:revision>
  <cp:lastPrinted>2023-02-04T13:15:00Z</cp:lastPrinted>
  <dcterms:created xsi:type="dcterms:W3CDTF">2023-02-10T04:28:00Z</dcterms:created>
  <dcterms:modified xsi:type="dcterms:W3CDTF">2023-02-10T04:28:00Z</dcterms:modified>
</cp:coreProperties>
</file>